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A8A73" w14:textId="77777777" w:rsidR="003563F2" w:rsidRDefault="003563F2">
      <w:pPr>
        <w:rPr>
          <w:sz w:val="40"/>
          <w:szCs w:val="40"/>
        </w:rPr>
      </w:pPr>
    </w:p>
    <w:p w14:paraId="325A14A4" w14:textId="77777777" w:rsidR="003563F2" w:rsidRDefault="003563F2">
      <w:pPr>
        <w:rPr>
          <w:sz w:val="40"/>
          <w:szCs w:val="40"/>
        </w:rPr>
      </w:pPr>
    </w:p>
    <w:p w14:paraId="7B7B0660" w14:textId="77777777" w:rsidR="003563F2" w:rsidRDefault="003563F2">
      <w:pPr>
        <w:rPr>
          <w:sz w:val="40"/>
          <w:szCs w:val="40"/>
        </w:rPr>
      </w:pPr>
    </w:p>
    <w:p w14:paraId="45DA1CAA" w14:textId="77777777" w:rsidR="003563F2" w:rsidRDefault="003563F2">
      <w:pPr>
        <w:rPr>
          <w:sz w:val="40"/>
          <w:szCs w:val="40"/>
        </w:rPr>
      </w:pPr>
    </w:p>
    <w:p w14:paraId="6C47F700" w14:textId="77777777" w:rsidR="003563F2" w:rsidRDefault="003563F2">
      <w:pPr>
        <w:rPr>
          <w:sz w:val="40"/>
          <w:szCs w:val="40"/>
        </w:rPr>
      </w:pPr>
    </w:p>
    <w:p w14:paraId="499B833B" w14:textId="77777777" w:rsidR="003563F2" w:rsidRDefault="003563F2">
      <w:pPr>
        <w:rPr>
          <w:sz w:val="40"/>
          <w:szCs w:val="40"/>
        </w:rPr>
      </w:pPr>
    </w:p>
    <w:p w14:paraId="00072E84" w14:textId="77777777" w:rsidR="003563F2" w:rsidRDefault="003563F2">
      <w:pPr>
        <w:rPr>
          <w:sz w:val="40"/>
          <w:szCs w:val="40"/>
        </w:rPr>
      </w:pPr>
    </w:p>
    <w:p w14:paraId="69838023" w14:textId="77777777" w:rsidR="003563F2" w:rsidRDefault="003563F2">
      <w:pPr>
        <w:rPr>
          <w:sz w:val="40"/>
          <w:szCs w:val="40"/>
        </w:rPr>
      </w:pPr>
    </w:p>
    <w:p w14:paraId="10DE706A" w14:textId="77777777" w:rsidR="003563F2" w:rsidRDefault="003563F2">
      <w:pPr>
        <w:rPr>
          <w:sz w:val="40"/>
          <w:szCs w:val="40"/>
        </w:rPr>
      </w:pPr>
    </w:p>
    <w:p w14:paraId="1677F7D1" w14:textId="74D7AB95" w:rsidR="00EC1AED" w:rsidRPr="003563F2" w:rsidRDefault="00EC1AED">
      <w:pPr>
        <w:rPr>
          <w:sz w:val="40"/>
          <w:szCs w:val="40"/>
        </w:rPr>
      </w:pPr>
      <w:r w:rsidRPr="003563F2">
        <w:rPr>
          <w:sz w:val="40"/>
          <w:szCs w:val="40"/>
        </w:rPr>
        <w:t>Halden kommune</w:t>
      </w:r>
    </w:p>
    <w:p w14:paraId="0EA2A1A3" w14:textId="63392094" w:rsidR="00EC1AED" w:rsidRPr="003563F2" w:rsidRDefault="000E06FA">
      <w:pPr>
        <w:rPr>
          <w:sz w:val="36"/>
          <w:szCs w:val="36"/>
        </w:rPr>
      </w:pPr>
      <w:r>
        <w:rPr>
          <w:sz w:val="36"/>
          <w:szCs w:val="36"/>
        </w:rPr>
        <w:t>P</w:t>
      </w:r>
      <w:r w:rsidR="00EC1AED" w:rsidRPr="003563F2">
        <w:rPr>
          <w:sz w:val="36"/>
          <w:szCs w:val="36"/>
        </w:rPr>
        <w:t>lan</w:t>
      </w:r>
      <w:r w:rsidR="003563F2" w:rsidRPr="003563F2">
        <w:rPr>
          <w:sz w:val="36"/>
          <w:szCs w:val="36"/>
        </w:rPr>
        <w:t>strategi for perioden 2024 – 2028</w:t>
      </w:r>
    </w:p>
    <w:p w14:paraId="574A75FE" w14:textId="77777777" w:rsidR="003563F2" w:rsidRDefault="003563F2"/>
    <w:p w14:paraId="20532DC4" w14:textId="073DCBA2" w:rsidR="00047EC4" w:rsidRPr="003563F2" w:rsidRDefault="000E06FA">
      <w:pPr>
        <w:rPr>
          <w:sz w:val="28"/>
          <w:szCs w:val="28"/>
        </w:rPr>
      </w:pPr>
      <w:r>
        <w:rPr>
          <w:sz w:val="28"/>
          <w:szCs w:val="28"/>
        </w:rPr>
        <w:t xml:space="preserve">Vedtatt Halden kommunestyre 9.10.2024 </w:t>
      </w:r>
      <w:proofErr w:type="spellStart"/>
      <w:r>
        <w:rPr>
          <w:sz w:val="28"/>
          <w:szCs w:val="28"/>
        </w:rPr>
        <w:t>Ps</w:t>
      </w:r>
      <w:proofErr w:type="spellEnd"/>
      <w:r>
        <w:rPr>
          <w:sz w:val="28"/>
          <w:szCs w:val="28"/>
        </w:rPr>
        <w:t xml:space="preserve"> 127/2024</w:t>
      </w:r>
    </w:p>
    <w:sdt>
      <w:sdtPr>
        <w:id w:val="2015727538"/>
        <w:docPartObj>
          <w:docPartGallery w:val="Cover Pages"/>
          <w:docPartUnique/>
        </w:docPartObj>
      </w:sdtPr>
      <w:sdtEndPr/>
      <w:sdtContent>
        <w:p w14:paraId="717A1E3A" w14:textId="5EA90D81" w:rsidR="00F26FF2" w:rsidRDefault="00F26FF2"/>
        <w:p w14:paraId="46BED32C" w14:textId="7995DBBA" w:rsidR="00F26FF2" w:rsidRDefault="00F26FF2">
          <w:r>
            <w:br w:type="page"/>
          </w:r>
        </w:p>
      </w:sdtContent>
    </w:sdt>
    <w:sdt>
      <w:sdtPr>
        <w:rPr>
          <w:rFonts w:asciiTheme="minorHAnsi" w:eastAsiaTheme="minorHAnsi" w:hAnsiTheme="minorHAnsi" w:cstheme="minorBidi"/>
          <w:color w:val="auto"/>
          <w:sz w:val="22"/>
          <w:szCs w:val="22"/>
          <w:lang w:eastAsia="en-US"/>
        </w:rPr>
        <w:id w:val="1934396966"/>
        <w:docPartObj>
          <w:docPartGallery w:val="Table of Contents"/>
          <w:docPartUnique/>
        </w:docPartObj>
      </w:sdtPr>
      <w:sdtEndPr>
        <w:rPr>
          <w:b/>
          <w:bCs/>
        </w:rPr>
      </w:sdtEndPr>
      <w:sdtContent>
        <w:p w14:paraId="411044F5" w14:textId="3FDE1B01" w:rsidR="00530DF7" w:rsidRDefault="00530DF7">
          <w:pPr>
            <w:pStyle w:val="Overskriftforinnholdsfortegnelse"/>
          </w:pPr>
          <w:r>
            <w:t>Innhold</w:t>
          </w:r>
        </w:p>
        <w:p w14:paraId="357B08A9" w14:textId="3BF2D931" w:rsidR="002B067F" w:rsidRDefault="00530DF7">
          <w:pPr>
            <w:pStyle w:val="INNH1"/>
            <w:tabs>
              <w:tab w:val="right" w:leader="dot" w:pos="9062"/>
            </w:tabs>
            <w:rPr>
              <w:rFonts w:eastAsiaTheme="minorEastAsia"/>
              <w:noProof/>
              <w:kern w:val="2"/>
              <w:sz w:val="24"/>
              <w:szCs w:val="24"/>
              <w:lang w:eastAsia="nb-NO"/>
              <w14:ligatures w14:val="standardContextual"/>
            </w:rPr>
          </w:pPr>
          <w:r>
            <w:fldChar w:fldCharType="begin"/>
          </w:r>
          <w:r>
            <w:instrText xml:space="preserve"> TOC \o "1-3" \h \z \u </w:instrText>
          </w:r>
          <w:r>
            <w:fldChar w:fldCharType="separate"/>
          </w:r>
          <w:hyperlink w:anchor="_Toc165972382" w:history="1">
            <w:r w:rsidR="002B067F" w:rsidRPr="0075486C">
              <w:rPr>
                <w:rStyle w:val="Hyperkobling"/>
                <w:noProof/>
              </w:rPr>
              <w:t>Innledning</w:t>
            </w:r>
            <w:r w:rsidR="002B067F">
              <w:rPr>
                <w:noProof/>
                <w:webHidden/>
              </w:rPr>
              <w:tab/>
            </w:r>
            <w:r w:rsidR="002B067F">
              <w:rPr>
                <w:noProof/>
                <w:webHidden/>
              </w:rPr>
              <w:fldChar w:fldCharType="begin"/>
            </w:r>
            <w:r w:rsidR="002B067F">
              <w:rPr>
                <w:noProof/>
                <w:webHidden/>
              </w:rPr>
              <w:instrText xml:space="preserve"> PAGEREF _Toc165972382 \h </w:instrText>
            </w:r>
            <w:r w:rsidR="002B067F">
              <w:rPr>
                <w:noProof/>
                <w:webHidden/>
              </w:rPr>
            </w:r>
            <w:r w:rsidR="002B067F">
              <w:rPr>
                <w:noProof/>
                <w:webHidden/>
              </w:rPr>
              <w:fldChar w:fldCharType="separate"/>
            </w:r>
            <w:r w:rsidR="002B067F">
              <w:rPr>
                <w:noProof/>
                <w:webHidden/>
              </w:rPr>
              <w:t>2</w:t>
            </w:r>
            <w:r w:rsidR="002B067F">
              <w:rPr>
                <w:noProof/>
                <w:webHidden/>
              </w:rPr>
              <w:fldChar w:fldCharType="end"/>
            </w:r>
          </w:hyperlink>
        </w:p>
        <w:p w14:paraId="4C08196E" w14:textId="3A178073" w:rsidR="002B067F" w:rsidRDefault="002B067F">
          <w:pPr>
            <w:pStyle w:val="INNH1"/>
            <w:tabs>
              <w:tab w:val="right" w:leader="dot" w:pos="9062"/>
            </w:tabs>
            <w:rPr>
              <w:rFonts w:eastAsiaTheme="minorEastAsia"/>
              <w:noProof/>
              <w:kern w:val="2"/>
              <w:sz w:val="24"/>
              <w:szCs w:val="24"/>
              <w:lang w:eastAsia="nb-NO"/>
              <w14:ligatures w14:val="standardContextual"/>
            </w:rPr>
          </w:pPr>
          <w:hyperlink w:anchor="_Toc165972383" w:history="1">
            <w:r w:rsidRPr="0075486C">
              <w:rPr>
                <w:rStyle w:val="Hyperkobling"/>
                <w:noProof/>
              </w:rPr>
              <w:t>Kommuneplan – Samfunnsplan og Arealplan</w:t>
            </w:r>
            <w:r>
              <w:rPr>
                <w:noProof/>
                <w:webHidden/>
              </w:rPr>
              <w:tab/>
            </w:r>
            <w:r>
              <w:rPr>
                <w:noProof/>
                <w:webHidden/>
              </w:rPr>
              <w:fldChar w:fldCharType="begin"/>
            </w:r>
            <w:r>
              <w:rPr>
                <w:noProof/>
                <w:webHidden/>
              </w:rPr>
              <w:instrText xml:space="preserve"> PAGEREF _Toc165972383 \h </w:instrText>
            </w:r>
            <w:r>
              <w:rPr>
                <w:noProof/>
                <w:webHidden/>
              </w:rPr>
            </w:r>
            <w:r>
              <w:rPr>
                <w:noProof/>
                <w:webHidden/>
              </w:rPr>
              <w:fldChar w:fldCharType="separate"/>
            </w:r>
            <w:r>
              <w:rPr>
                <w:noProof/>
                <w:webHidden/>
              </w:rPr>
              <w:t>2</w:t>
            </w:r>
            <w:r>
              <w:rPr>
                <w:noProof/>
                <w:webHidden/>
              </w:rPr>
              <w:fldChar w:fldCharType="end"/>
            </w:r>
          </w:hyperlink>
        </w:p>
        <w:p w14:paraId="6DC46939" w14:textId="7E51525F" w:rsidR="002B067F" w:rsidRDefault="002B067F">
          <w:pPr>
            <w:pStyle w:val="INNH1"/>
            <w:tabs>
              <w:tab w:val="right" w:leader="dot" w:pos="9062"/>
            </w:tabs>
            <w:rPr>
              <w:rFonts w:eastAsiaTheme="minorEastAsia"/>
              <w:noProof/>
              <w:kern w:val="2"/>
              <w:sz w:val="24"/>
              <w:szCs w:val="24"/>
              <w:lang w:eastAsia="nb-NO"/>
              <w14:ligatures w14:val="standardContextual"/>
            </w:rPr>
          </w:pPr>
          <w:hyperlink w:anchor="_Toc165972384" w:history="1">
            <w:r w:rsidRPr="0075486C">
              <w:rPr>
                <w:rStyle w:val="Hyperkobling"/>
                <w:noProof/>
              </w:rPr>
              <w:t>Overordnede føringer som har betydning for kommunens planbehov</w:t>
            </w:r>
            <w:r>
              <w:rPr>
                <w:noProof/>
                <w:webHidden/>
              </w:rPr>
              <w:tab/>
            </w:r>
            <w:r>
              <w:rPr>
                <w:noProof/>
                <w:webHidden/>
              </w:rPr>
              <w:fldChar w:fldCharType="begin"/>
            </w:r>
            <w:r>
              <w:rPr>
                <w:noProof/>
                <w:webHidden/>
              </w:rPr>
              <w:instrText xml:space="preserve"> PAGEREF _Toc165972384 \h </w:instrText>
            </w:r>
            <w:r>
              <w:rPr>
                <w:noProof/>
                <w:webHidden/>
              </w:rPr>
            </w:r>
            <w:r>
              <w:rPr>
                <w:noProof/>
                <w:webHidden/>
              </w:rPr>
              <w:fldChar w:fldCharType="separate"/>
            </w:r>
            <w:r>
              <w:rPr>
                <w:noProof/>
                <w:webHidden/>
              </w:rPr>
              <w:t>3</w:t>
            </w:r>
            <w:r>
              <w:rPr>
                <w:noProof/>
                <w:webHidden/>
              </w:rPr>
              <w:fldChar w:fldCharType="end"/>
            </w:r>
          </w:hyperlink>
        </w:p>
        <w:p w14:paraId="2305AEDD" w14:textId="411580A5" w:rsidR="002B067F" w:rsidRDefault="002B067F">
          <w:pPr>
            <w:pStyle w:val="INNH1"/>
            <w:tabs>
              <w:tab w:val="right" w:leader="dot" w:pos="9062"/>
            </w:tabs>
            <w:rPr>
              <w:rFonts w:eastAsiaTheme="minorEastAsia"/>
              <w:noProof/>
              <w:kern w:val="2"/>
              <w:sz w:val="24"/>
              <w:szCs w:val="24"/>
              <w:lang w:eastAsia="nb-NO"/>
              <w14:ligatures w14:val="standardContextual"/>
            </w:rPr>
          </w:pPr>
          <w:hyperlink w:anchor="_Toc165972385" w:history="1">
            <w:r w:rsidRPr="0075486C">
              <w:rPr>
                <w:rStyle w:val="Hyperkobling"/>
                <w:noProof/>
              </w:rPr>
              <w:t>Utviklingstrekk og utfordringer</w:t>
            </w:r>
            <w:r>
              <w:rPr>
                <w:noProof/>
                <w:webHidden/>
              </w:rPr>
              <w:tab/>
            </w:r>
            <w:r>
              <w:rPr>
                <w:noProof/>
                <w:webHidden/>
              </w:rPr>
              <w:fldChar w:fldCharType="begin"/>
            </w:r>
            <w:r>
              <w:rPr>
                <w:noProof/>
                <w:webHidden/>
              </w:rPr>
              <w:instrText xml:space="preserve"> PAGEREF _Toc165972385 \h </w:instrText>
            </w:r>
            <w:r>
              <w:rPr>
                <w:noProof/>
                <w:webHidden/>
              </w:rPr>
            </w:r>
            <w:r>
              <w:rPr>
                <w:noProof/>
                <w:webHidden/>
              </w:rPr>
              <w:fldChar w:fldCharType="separate"/>
            </w:r>
            <w:r>
              <w:rPr>
                <w:noProof/>
                <w:webHidden/>
              </w:rPr>
              <w:t>3</w:t>
            </w:r>
            <w:r>
              <w:rPr>
                <w:noProof/>
                <w:webHidden/>
              </w:rPr>
              <w:fldChar w:fldCharType="end"/>
            </w:r>
          </w:hyperlink>
        </w:p>
        <w:p w14:paraId="2C121134" w14:textId="1060281F"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86" w:history="1">
            <w:r w:rsidRPr="0075486C">
              <w:rPr>
                <w:rStyle w:val="Hyperkobling"/>
                <w:noProof/>
              </w:rPr>
              <w:t>Befolkningsutvikling</w:t>
            </w:r>
            <w:r>
              <w:rPr>
                <w:noProof/>
                <w:webHidden/>
              </w:rPr>
              <w:tab/>
            </w:r>
            <w:r>
              <w:rPr>
                <w:noProof/>
                <w:webHidden/>
              </w:rPr>
              <w:fldChar w:fldCharType="begin"/>
            </w:r>
            <w:r>
              <w:rPr>
                <w:noProof/>
                <w:webHidden/>
              </w:rPr>
              <w:instrText xml:space="preserve"> PAGEREF _Toc165972386 \h </w:instrText>
            </w:r>
            <w:r>
              <w:rPr>
                <w:noProof/>
                <w:webHidden/>
              </w:rPr>
            </w:r>
            <w:r>
              <w:rPr>
                <w:noProof/>
                <w:webHidden/>
              </w:rPr>
              <w:fldChar w:fldCharType="separate"/>
            </w:r>
            <w:r>
              <w:rPr>
                <w:noProof/>
                <w:webHidden/>
              </w:rPr>
              <w:t>4</w:t>
            </w:r>
            <w:r>
              <w:rPr>
                <w:noProof/>
                <w:webHidden/>
              </w:rPr>
              <w:fldChar w:fldCharType="end"/>
            </w:r>
          </w:hyperlink>
        </w:p>
        <w:p w14:paraId="4C2AC537" w14:textId="401F7430"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87" w:history="1">
            <w:r w:rsidRPr="0075486C">
              <w:rPr>
                <w:rStyle w:val="Hyperkobling"/>
                <w:noProof/>
              </w:rPr>
              <w:t>Arbeidsplassvekst</w:t>
            </w:r>
            <w:r>
              <w:rPr>
                <w:noProof/>
                <w:webHidden/>
              </w:rPr>
              <w:tab/>
            </w:r>
            <w:r>
              <w:rPr>
                <w:noProof/>
                <w:webHidden/>
              </w:rPr>
              <w:fldChar w:fldCharType="begin"/>
            </w:r>
            <w:r>
              <w:rPr>
                <w:noProof/>
                <w:webHidden/>
              </w:rPr>
              <w:instrText xml:space="preserve"> PAGEREF _Toc165972387 \h </w:instrText>
            </w:r>
            <w:r>
              <w:rPr>
                <w:noProof/>
                <w:webHidden/>
              </w:rPr>
            </w:r>
            <w:r>
              <w:rPr>
                <w:noProof/>
                <w:webHidden/>
              </w:rPr>
              <w:fldChar w:fldCharType="separate"/>
            </w:r>
            <w:r>
              <w:rPr>
                <w:noProof/>
                <w:webHidden/>
              </w:rPr>
              <w:t>6</w:t>
            </w:r>
            <w:r>
              <w:rPr>
                <w:noProof/>
                <w:webHidden/>
              </w:rPr>
              <w:fldChar w:fldCharType="end"/>
            </w:r>
          </w:hyperlink>
        </w:p>
        <w:p w14:paraId="1FDCBA35" w14:textId="2565532D"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88" w:history="1">
            <w:r w:rsidRPr="0075486C">
              <w:rPr>
                <w:rStyle w:val="Hyperkobling"/>
                <w:noProof/>
              </w:rPr>
              <w:t>Boligbygging</w:t>
            </w:r>
            <w:r>
              <w:rPr>
                <w:noProof/>
                <w:webHidden/>
              </w:rPr>
              <w:tab/>
            </w:r>
            <w:r>
              <w:rPr>
                <w:noProof/>
                <w:webHidden/>
              </w:rPr>
              <w:fldChar w:fldCharType="begin"/>
            </w:r>
            <w:r>
              <w:rPr>
                <w:noProof/>
                <w:webHidden/>
              </w:rPr>
              <w:instrText xml:space="preserve"> PAGEREF _Toc165972388 \h </w:instrText>
            </w:r>
            <w:r>
              <w:rPr>
                <w:noProof/>
                <w:webHidden/>
              </w:rPr>
            </w:r>
            <w:r>
              <w:rPr>
                <w:noProof/>
                <w:webHidden/>
              </w:rPr>
              <w:fldChar w:fldCharType="separate"/>
            </w:r>
            <w:r>
              <w:rPr>
                <w:noProof/>
                <w:webHidden/>
              </w:rPr>
              <w:t>7</w:t>
            </w:r>
            <w:r>
              <w:rPr>
                <w:noProof/>
                <w:webHidden/>
              </w:rPr>
              <w:fldChar w:fldCharType="end"/>
            </w:r>
          </w:hyperlink>
        </w:p>
        <w:p w14:paraId="71E033F4" w14:textId="42ADBB53"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89" w:history="1">
            <w:r w:rsidRPr="0075486C">
              <w:rPr>
                <w:rStyle w:val="Hyperkobling"/>
                <w:noProof/>
                <w:shd w:val="clear" w:color="auto" w:fill="FAFAFA"/>
              </w:rPr>
              <w:t>Utdanning</w:t>
            </w:r>
            <w:r>
              <w:rPr>
                <w:noProof/>
                <w:webHidden/>
              </w:rPr>
              <w:tab/>
            </w:r>
            <w:r>
              <w:rPr>
                <w:noProof/>
                <w:webHidden/>
              </w:rPr>
              <w:fldChar w:fldCharType="begin"/>
            </w:r>
            <w:r>
              <w:rPr>
                <w:noProof/>
                <w:webHidden/>
              </w:rPr>
              <w:instrText xml:space="preserve"> PAGEREF _Toc165972389 \h </w:instrText>
            </w:r>
            <w:r>
              <w:rPr>
                <w:noProof/>
                <w:webHidden/>
              </w:rPr>
            </w:r>
            <w:r>
              <w:rPr>
                <w:noProof/>
                <w:webHidden/>
              </w:rPr>
              <w:fldChar w:fldCharType="separate"/>
            </w:r>
            <w:r>
              <w:rPr>
                <w:noProof/>
                <w:webHidden/>
              </w:rPr>
              <w:t>8</w:t>
            </w:r>
            <w:r>
              <w:rPr>
                <w:noProof/>
                <w:webHidden/>
              </w:rPr>
              <w:fldChar w:fldCharType="end"/>
            </w:r>
          </w:hyperlink>
        </w:p>
        <w:p w14:paraId="41361A64" w14:textId="546879DE" w:rsidR="002B067F" w:rsidRDefault="002B067F">
          <w:pPr>
            <w:pStyle w:val="INNH1"/>
            <w:tabs>
              <w:tab w:val="right" w:leader="dot" w:pos="9062"/>
            </w:tabs>
            <w:rPr>
              <w:rFonts w:eastAsiaTheme="minorEastAsia"/>
              <w:noProof/>
              <w:kern w:val="2"/>
              <w:sz w:val="24"/>
              <w:szCs w:val="24"/>
              <w:lang w:eastAsia="nb-NO"/>
              <w14:ligatures w14:val="standardContextual"/>
            </w:rPr>
          </w:pPr>
          <w:hyperlink w:anchor="_Toc165972390" w:history="1">
            <w:r w:rsidRPr="0075486C">
              <w:rPr>
                <w:rStyle w:val="Hyperkobling"/>
                <w:noProof/>
              </w:rPr>
              <w:t>Prioritering av planoppgaver – føringer</w:t>
            </w:r>
            <w:r>
              <w:rPr>
                <w:noProof/>
                <w:webHidden/>
              </w:rPr>
              <w:tab/>
            </w:r>
            <w:r>
              <w:rPr>
                <w:noProof/>
                <w:webHidden/>
              </w:rPr>
              <w:fldChar w:fldCharType="begin"/>
            </w:r>
            <w:r>
              <w:rPr>
                <w:noProof/>
                <w:webHidden/>
              </w:rPr>
              <w:instrText xml:space="preserve"> PAGEREF _Toc165972390 \h </w:instrText>
            </w:r>
            <w:r>
              <w:rPr>
                <w:noProof/>
                <w:webHidden/>
              </w:rPr>
            </w:r>
            <w:r>
              <w:rPr>
                <w:noProof/>
                <w:webHidden/>
              </w:rPr>
              <w:fldChar w:fldCharType="separate"/>
            </w:r>
            <w:r>
              <w:rPr>
                <w:noProof/>
                <w:webHidden/>
              </w:rPr>
              <w:t>9</w:t>
            </w:r>
            <w:r>
              <w:rPr>
                <w:noProof/>
                <w:webHidden/>
              </w:rPr>
              <w:fldChar w:fldCharType="end"/>
            </w:r>
          </w:hyperlink>
        </w:p>
        <w:p w14:paraId="539F46D1" w14:textId="42404BC7"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91" w:history="1">
            <w:r w:rsidRPr="0075486C">
              <w:rPr>
                <w:rStyle w:val="Hyperkobling"/>
                <w:noProof/>
              </w:rPr>
              <w:t>Kommuneplannivået</w:t>
            </w:r>
            <w:r>
              <w:rPr>
                <w:noProof/>
                <w:webHidden/>
              </w:rPr>
              <w:tab/>
            </w:r>
            <w:r>
              <w:rPr>
                <w:noProof/>
                <w:webHidden/>
              </w:rPr>
              <w:fldChar w:fldCharType="begin"/>
            </w:r>
            <w:r>
              <w:rPr>
                <w:noProof/>
                <w:webHidden/>
              </w:rPr>
              <w:instrText xml:space="preserve"> PAGEREF _Toc165972391 \h </w:instrText>
            </w:r>
            <w:r>
              <w:rPr>
                <w:noProof/>
                <w:webHidden/>
              </w:rPr>
            </w:r>
            <w:r>
              <w:rPr>
                <w:noProof/>
                <w:webHidden/>
              </w:rPr>
              <w:fldChar w:fldCharType="separate"/>
            </w:r>
            <w:r>
              <w:rPr>
                <w:noProof/>
                <w:webHidden/>
              </w:rPr>
              <w:t>9</w:t>
            </w:r>
            <w:r>
              <w:rPr>
                <w:noProof/>
                <w:webHidden/>
              </w:rPr>
              <w:fldChar w:fldCharType="end"/>
            </w:r>
          </w:hyperlink>
        </w:p>
        <w:p w14:paraId="206CADA0" w14:textId="2D266A87"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92" w:history="1">
            <w:r w:rsidRPr="0075486C">
              <w:rPr>
                <w:rStyle w:val="Hyperkobling"/>
                <w:noProof/>
              </w:rPr>
              <w:t>Kommunedelplaner</w:t>
            </w:r>
            <w:r>
              <w:rPr>
                <w:noProof/>
                <w:webHidden/>
              </w:rPr>
              <w:tab/>
            </w:r>
            <w:r>
              <w:rPr>
                <w:noProof/>
                <w:webHidden/>
              </w:rPr>
              <w:fldChar w:fldCharType="begin"/>
            </w:r>
            <w:r>
              <w:rPr>
                <w:noProof/>
                <w:webHidden/>
              </w:rPr>
              <w:instrText xml:space="preserve"> PAGEREF _Toc165972392 \h </w:instrText>
            </w:r>
            <w:r>
              <w:rPr>
                <w:noProof/>
                <w:webHidden/>
              </w:rPr>
            </w:r>
            <w:r>
              <w:rPr>
                <w:noProof/>
                <w:webHidden/>
              </w:rPr>
              <w:fldChar w:fldCharType="separate"/>
            </w:r>
            <w:r>
              <w:rPr>
                <w:noProof/>
                <w:webHidden/>
              </w:rPr>
              <w:t>9</w:t>
            </w:r>
            <w:r>
              <w:rPr>
                <w:noProof/>
                <w:webHidden/>
              </w:rPr>
              <w:fldChar w:fldCharType="end"/>
            </w:r>
          </w:hyperlink>
        </w:p>
        <w:p w14:paraId="044D839C" w14:textId="7DB9D62D"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93" w:history="1">
            <w:r w:rsidRPr="0075486C">
              <w:rPr>
                <w:rStyle w:val="Hyperkobling"/>
                <w:noProof/>
              </w:rPr>
              <w:t>Ny kommunedelplan</w:t>
            </w:r>
            <w:r>
              <w:rPr>
                <w:noProof/>
                <w:webHidden/>
              </w:rPr>
              <w:tab/>
            </w:r>
            <w:r>
              <w:rPr>
                <w:noProof/>
                <w:webHidden/>
              </w:rPr>
              <w:fldChar w:fldCharType="begin"/>
            </w:r>
            <w:r>
              <w:rPr>
                <w:noProof/>
                <w:webHidden/>
              </w:rPr>
              <w:instrText xml:space="preserve"> PAGEREF _Toc165972393 \h </w:instrText>
            </w:r>
            <w:r>
              <w:rPr>
                <w:noProof/>
                <w:webHidden/>
              </w:rPr>
            </w:r>
            <w:r>
              <w:rPr>
                <w:noProof/>
                <w:webHidden/>
              </w:rPr>
              <w:fldChar w:fldCharType="separate"/>
            </w:r>
            <w:r>
              <w:rPr>
                <w:noProof/>
                <w:webHidden/>
              </w:rPr>
              <w:t>10</w:t>
            </w:r>
            <w:r>
              <w:rPr>
                <w:noProof/>
                <w:webHidden/>
              </w:rPr>
              <w:fldChar w:fldCharType="end"/>
            </w:r>
          </w:hyperlink>
        </w:p>
        <w:p w14:paraId="2CBE98CB" w14:textId="3C070AB1"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94" w:history="1">
            <w:r w:rsidRPr="0075486C">
              <w:rPr>
                <w:rStyle w:val="Hyperkobling"/>
                <w:noProof/>
              </w:rPr>
              <w:t>Tema og fagplaner</w:t>
            </w:r>
            <w:r>
              <w:rPr>
                <w:noProof/>
                <w:webHidden/>
              </w:rPr>
              <w:tab/>
            </w:r>
            <w:r>
              <w:rPr>
                <w:noProof/>
                <w:webHidden/>
              </w:rPr>
              <w:fldChar w:fldCharType="begin"/>
            </w:r>
            <w:r>
              <w:rPr>
                <w:noProof/>
                <w:webHidden/>
              </w:rPr>
              <w:instrText xml:space="preserve"> PAGEREF _Toc165972394 \h </w:instrText>
            </w:r>
            <w:r>
              <w:rPr>
                <w:noProof/>
                <w:webHidden/>
              </w:rPr>
            </w:r>
            <w:r>
              <w:rPr>
                <w:noProof/>
                <w:webHidden/>
              </w:rPr>
              <w:fldChar w:fldCharType="separate"/>
            </w:r>
            <w:r>
              <w:rPr>
                <w:noProof/>
                <w:webHidden/>
              </w:rPr>
              <w:t>10</w:t>
            </w:r>
            <w:r>
              <w:rPr>
                <w:noProof/>
                <w:webHidden/>
              </w:rPr>
              <w:fldChar w:fldCharType="end"/>
            </w:r>
          </w:hyperlink>
        </w:p>
        <w:p w14:paraId="26F8622A" w14:textId="35BDC14C"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95" w:history="1">
            <w:r w:rsidRPr="0075486C">
              <w:rPr>
                <w:rStyle w:val="Hyperkobling"/>
                <w:noProof/>
              </w:rPr>
              <w:t>Sektorovergripende tema/fagplaner</w:t>
            </w:r>
            <w:r>
              <w:rPr>
                <w:noProof/>
                <w:webHidden/>
              </w:rPr>
              <w:tab/>
            </w:r>
            <w:r>
              <w:rPr>
                <w:noProof/>
                <w:webHidden/>
              </w:rPr>
              <w:fldChar w:fldCharType="begin"/>
            </w:r>
            <w:r>
              <w:rPr>
                <w:noProof/>
                <w:webHidden/>
              </w:rPr>
              <w:instrText xml:space="preserve"> PAGEREF _Toc165972395 \h </w:instrText>
            </w:r>
            <w:r>
              <w:rPr>
                <w:noProof/>
                <w:webHidden/>
              </w:rPr>
            </w:r>
            <w:r>
              <w:rPr>
                <w:noProof/>
                <w:webHidden/>
              </w:rPr>
              <w:fldChar w:fldCharType="separate"/>
            </w:r>
            <w:r>
              <w:rPr>
                <w:noProof/>
                <w:webHidden/>
              </w:rPr>
              <w:t>10</w:t>
            </w:r>
            <w:r>
              <w:rPr>
                <w:noProof/>
                <w:webHidden/>
              </w:rPr>
              <w:fldChar w:fldCharType="end"/>
            </w:r>
          </w:hyperlink>
        </w:p>
        <w:p w14:paraId="21DAA480" w14:textId="686C74C3"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396" w:history="1">
            <w:r w:rsidRPr="0075486C">
              <w:rPr>
                <w:rStyle w:val="Hyperkobling"/>
                <w:noProof/>
              </w:rPr>
              <w:t>Sektorvise tema/fagplaner</w:t>
            </w:r>
            <w:r>
              <w:rPr>
                <w:noProof/>
                <w:webHidden/>
              </w:rPr>
              <w:tab/>
            </w:r>
            <w:r>
              <w:rPr>
                <w:noProof/>
                <w:webHidden/>
              </w:rPr>
              <w:fldChar w:fldCharType="begin"/>
            </w:r>
            <w:r>
              <w:rPr>
                <w:noProof/>
                <w:webHidden/>
              </w:rPr>
              <w:instrText xml:space="preserve"> PAGEREF _Toc165972396 \h </w:instrText>
            </w:r>
            <w:r>
              <w:rPr>
                <w:noProof/>
                <w:webHidden/>
              </w:rPr>
            </w:r>
            <w:r>
              <w:rPr>
                <w:noProof/>
                <w:webHidden/>
              </w:rPr>
              <w:fldChar w:fldCharType="separate"/>
            </w:r>
            <w:r>
              <w:rPr>
                <w:noProof/>
                <w:webHidden/>
              </w:rPr>
              <w:t>11</w:t>
            </w:r>
            <w:r>
              <w:rPr>
                <w:noProof/>
                <w:webHidden/>
              </w:rPr>
              <w:fldChar w:fldCharType="end"/>
            </w:r>
          </w:hyperlink>
        </w:p>
        <w:p w14:paraId="5BE581AA" w14:textId="136CE380" w:rsidR="002B067F" w:rsidRDefault="002B067F">
          <w:pPr>
            <w:pStyle w:val="INNH3"/>
            <w:tabs>
              <w:tab w:val="right" w:leader="dot" w:pos="9062"/>
            </w:tabs>
            <w:rPr>
              <w:rFonts w:eastAsiaTheme="minorEastAsia"/>
              <w:noProof/>
              <w:kern w:val="2"/>
              <w:sz w:val="24"/>
              <w:szCs w:val="24"/>
              <w:lang w:eastAsia="nb-NO"/>
              <w14:ligatures w14:val="standardContextual"/>
            </w:rPr>
          </w:pPr>
          <w:hyperlink w:anchor="_Toc165972397" w:history="1">
            <w:r w:rsidRPr="0075486C">
              <w:rPr>
                <w:rStyle w:val="Hyperkobling"/>
                <w:noProof/>
              </w:rPr>
              <w:t>Helse, Omsorg og mestring</w:t>
            </w:r>
            <w:r>
              <w:rPr>
                <w:noProof/>
                <w:webHidden/>
              </w:rPr>
              <w:tab/>
            </w:r>
            <w:r>
              <w:rPr>
                <w:noProof/>
                <w:webHidden/>
              </w:rPr>
              <w:fldChar w:fldCharType="begin"/>
            </w:r>
            <w:r>
              <w:rPr>
                <w:noProof/>
                <w:webHidden/>
              </w:rPr>
              <w:instrText xml:space="preserve"> PAGEREF _Toc165972397 \h </w:instrText>
            </w:r>
            <w:r>
              <w:rPr>
                <w:noProof/>
                <w:webHidden/>
              </w:rPr>
            </w:r>
            <w:r>
              <w:rPr>
                <w:noProof/>
                <w:webHidden/>
              </w:rPr>
              <w:fldChar w:fldCharType="separate"/>
            </w:r>
            <w:r>
              <w:rPr>
                <w:noProof/>
                <w:webHidden/>
              </w:rPr>
              <w:t>11</w:t>
            </w:r>
            <w:r>
              <w:rPr>
                <w:noProof/>
                <w:webHidden/>
              </w:rPr>
              <w:fldChar w:fldCharType="end"/>
            </w:r>
          </w:hyperlink>
        </w:p>
        <w:p w14:paraId="0EAC3552" w14:textId="1143D01E" w:rsidR="002B067F" w:rsidRDefault="002B067F">
          <w:pPr>
            <w:pStyle w:val="INNH3"/>
            <w:tabs>
              <w:tab w:val="right" w:leader="dot" w:pos="9062"/>
            </w:tabs>
            <w:rPr>
              <w:rFonts w:eastAsiaTheme="minorEastAsia"/>
              <w:noProof/>
              <w:kern w:val="2"/>
              <w:sz w:val="24"/>
              <w:szCs w:val="24"/>
              <w:lang w:eastAsia="nb-NO"/>
              <w14:ligatures w14:val="standardContextual"/>
            </w:rPr>
          </w:pPr>
          <w:hyperlink w:anchor="_Toc165972398" w:history="1">
            <w:r w:rsidRPr="0075486C">
              <w:rPr>
                <w:rStyle w:val="Hyperkobling"/>
                <w:noProof/>
              </w:rPr>
              <w:t>Undervisning/Oppvekst</w:t>
            </w:r>
            <w:r>
              <w:rPr>
                <w:noProof/>
                <w:webHidden/>
              </w:rPr>
              <w:tab/>
            </w:r>
            <w:r>
              <w:rPr>
                <w:noProof/>
                <w:webHidden/>
              </w:rPr>
              <w:fldChar w:fldCharType="begin"/>
            </w:r>
            <w:r>
              <w:rPr>
                <w:noProof/>
                <w:webHidden/>
              </w:rPr>
              <w:instrText xml:space="preserve"> PAGEREF _Toc165972398 \h </w:instrText>
            </w:r>
            <w:r>
              <w:rPr>
                <w:noProof/>
                <w:webHidden/>
              </w:rPr>
            </w:r>
            <w:r>
              <w:rPr>
                <w:noProof/>
                <w:webHidden/>
              </w:rPr>
              <w:fldChar w:fldCharType="separate"/>
            </w:r>
            <w:r>
              <w:rPr>
                <w:noProof/>
                <w:webHidden/>
              </w:rPr>
              <w:t>11</w:t>
            </w:r>
            <w:r>
              <w:rPr>
                <w:noProof/>
                <w:webHidden/>
              </w:rPr>
              <w:fldChar w:fldCharType="end"/>
            </w:r>
          </w:hyperlink>
        </w:p>
        <w:p w14:paraId="7F86471A" w14:textId="2008DDFA" w:rsidR="002B067F" w:rsidRDefault="002B067F">
          <w:pPr>
            <w:pStyle w:val="INNH3"/>
            <w:tabs>
              <w:tab w:val="right" w:leader="dot" w:pos="9062"/>
            </w:tabs>
            <w:rPr>
              <w:rFonts w:eastAsiaTheme="minorEastAsia"/>
              <w:noProof/>
              <w:kern w:val="2"/>
              <w:sz w:val="24"/>
              <w:szCs w:val="24"/>
              <w:lang w:eastAsia="nb-NO"/>
              <w14:ligatures w14:val="standardContextual"/>
            </w:rPr>
          </w:pPr>
          <w:hyperlink w:anchor="_Toc165972399" w:history="1">
            <w:r w:rsidRPr="0075486C">
              <w:rPr>
                <w:rStyle w:val="Hyperkobling"/>
                <w:noProof/>
              </w:rPr>
              <w:t>Teknisk</w:t>
            </w:r>
            <w:r>
              <w:rPr>
                <w:noProof/>
                <w:webHidden/>
              </w:rPr>
              <w:tab/>
            </w:r>
            <w:r>
              <w:rPr>
                <w:noProof/>
                <w:webHidden/>
              </w:rPr>
              <w:fldChar w:fldCharType="begin"/>
            </w:r>
            <w:r>
              <w:rPr>
                <w:noProof/>
                <w:webHidden/>
              </w:rPr>
              <w:instrText xml:space="preserve"> PAGEREF _Toc165972399 \h </w:instrText>
            </w:r>
            <w:r>
              <w:rPr>
                <w:noProof/>
                <w:webHidden/>
              </w:rPr>
            </w:r>
            <w:r>
              <w:rPr>
                <w:noProof/>
                <w:webHidden/>
              </w:rPr>
              <w:fldChar w:fldCharType="separate"/>
            </w:r>
            <w:r>
              <w:rPr>
                <w:noProof/>
                <w:webHidden/>
              </w:rPr>
              <w:t>11</w:t>
            </w:r>
            <w:r>
              <w:rPr>
                <w:noProof/>
                <w:webHidden/>
              </w:rPr>
              <w:fldChar w:fldCharType="end"/>
            </w:r>
          </w:hyperlink>
        </w:p>
        <w:p w14:paraId="5D62B91D" w14:textId="4BD36D1C" w:rsidR="002B067F" w:rsidRDefault="002B067F">
          <w:pPr>
            <w:pStyle w:val="INNH3"/>
            <w:tabs>
              <w:tab w:val="right" w:leader="dot" w:pos="9062"/>
            </w:tabs>
            <w:rPr>
              <w:rFonts w:eastAsiaTheme="minorEastAsia"/>
              <w:noProof/>
              <w:kern w:val="2"/>
              <w:sz w:val="24"/>
              <w:szCs w:val="24"/>
              <w:lang w:eastAsia="nb-NO"/>
              <w14:ligatures w14:val="standardContextual"/>
            </w:rPr>
          </w:pPr>
          <w:hyperlink w:anchor="_Toc165972400" w:history="1">
            <w:r w:rsidRPr="0075486C">
              <w:rPr>
                <w:rStyle w:val="Hyperkobling"/>
                <w:noProof/>
              </w:rPr>
              <w:t>Enheter under rådmannen</w:t>
            </w:r>
            <w:r>
              <w:rPr>
                <w:noProof/>
                <w:webHidden/>
              </w:rPr>
              <w:tab/>
            </w:r>
            <w:r>
              <w:rPr>
                <w:noProof/>
                <w:webHidden/>
              </w:rPr>
              <w:fldChar w:fldCharType="begin"/>
            </w:r>
            <w:r>
              <w:rPr>
                <w:noProof/>
                <w:webHidden/>
              </w:rPr>
              <w:instrText xml:space="preserve"> PAGEREF _Toc165972400 \h </w:instrText>
            </w:r>
            <w:r>
              <w:rPr>
                <w:noProof/>
                <w:webHidden/>
              </w:rPr>
            </w:r>
            <w:r>
              <w:rPr>
                <w:noProof/>
                <w:webHidden/>
              </w:rPr>
              <w:fldChar w:fldCharType="separate"/>
            </w:r>
            <w:r>
              <w:rPr>
                <w:noProof/>
                <w:webHidden/>
              </w:rPr>
              <w:t>12</w:t>
            </w:r>
            <w:r>
              <w:rPr>
                <w:noProof/>
                <w:webHidden/>
              </w:rPr>
              <w:fldChar w:fldCharType="end"/>
            </w:r>
          </w:hyperlink>
        </w:p>
        <w:p w14:paraId="2F64735D" w14:textId="5BE849EA" w:rsidR="002B067F" w:rsidRDefault="002B067F">
          <w:pPr>
            <w:pStyle w:val="INNH1"/>
            <w:tabs>
              <w:tab w:val="right" w:leader="dot" w:pos="9062"/>
            </w:tabs>
            <w:rPr>
              <w:rFonts w:eastAsiaTheme="minorEastAsia"/>
              <w:noProof/>
              <w:kern w:val="2"/>
              <w:sz w:val="24"/>
              <w:szCs w:val="24"/>
              <w:lang w:eastAsia="nb-NO"/>
              <w14:ligatures w14:val="standardContextual"/>
            </w:rPr>
          </w:pPr>
          <w:hyperlink w:anchor="_Toc165972401" w:history="1">
            <w:r w:rsidRPr="0075486C">
              <w:rPr>
                <w:rStyle w:val="Hyperkobling"/>
                <w:noProof/>
              </w:rPr>
              <w:t>Planer som prioriteres i planperioden</w:t>
            </w:r>
            <w:r>
              <w:rPr>
                <w:noProof/>
                <w:webHidden/>
              </w:rPr>
              <w:tab/>
            </w:r>
            <w:r>
              <w:rPr>
                <w:noProof/>
                <w:webHidden/>
              </w:rPr>
              <w:fldChar w:fldCharType="begin"/>
            </w:r>
            <w:r>
              <w:rPr>
                <w:noProof/>
                <w:webHidden/>
              </w:rPr>
              <w:instrText xml:space="preserve"> PAGEREF _Toc165972401 \h </w:instrText>
            </w:r>
            <w:r>
              <w:rPr>
                <w:noProof/>
                <w:webHidden/>
              </w:rPr>
            </w:r>
            <w:r>
              <w:rPr>
                <w:noProof/>
                <w:webHidden/>
              </w:rPr>
              <w:fldChar w:fldCharType="separate"/>
            </w:r>
            <w:r>
              <w:rPr>
                <w:noProof/>
                <w:webHidden/>
              </w:rPr>
              <w:t>13</w:t>
            </w:r>
            <w:r>
              <w:rPr>
                <w:noProof/>
                <w:webHidden/>
              </w:rPr>
              <w:fldChar w:fldCharType="end"/>
            </w:r>
          </w:hyperlink>
        </w:p>
        <w:p w14:paraId="3BAA8ADB" w14:textId="0247798E" w:rsidR="002B067F" w:rsidRDefault="002B067F">
          <w:pPr>
            <w:pStyle w:val="INNH3"/>
            <w:tabs>
              <w:tab w:val="right" w:leader="dot" w:pos="9062"/>
            </w:tabs>
            <w:rPr>
              <w:rFonts w:eastAsiaTheme="minorEastAsia"/>
              <w:noProof/>
              <w:kern w:val="2"/>
              <w:sz w:val="24"/>
              <w:szCs w:val="24"/>
              <w:lang w:eastAsia="nb-NO"/>
              <w14:ligatures w14:val="standardContextual"/>
            </w:rPr>
          </w:pPr>
          <w:hyperlink w:anchor="_Toc165972402" w:history="1">
            <w:r w:rsidRPr="0075486C">
              <w:rPr>
                <w:rStyle w:val="Hyperkobling"/>
                <w:noProof/>
              </w:rPr>
              <w:t>Kommuneplannivået</w:t>
            </w:r>
            <w:r>
              <w:rPr>
                <w:noProof/>
                <w:webHidden/>
              </w:rPr>
              <w:tab/>
            </w:r>
            <w:r>
              <w:rPr>
                <w:noProof/>
                <w:webHidden/>
              </w:rPr>
              <w:fldChar w:fldCharType="begin"/>
            </w:r>
            <w:r>
              <w:rPr>
                <w:noProof/>
                <w:webHidden/>
              </w:rPr>
              <w:instrText xml:space="preserve"> PAGEREF _Toc165972402 \h </w:instrText>
            </w:r>
            <w:r>
              <w:rPr>
                <w:noProof/>
                <w:webHidden/>
              </w:rPr>
            </w:r>
            <w:r>
              <w:rPr>
                <w:noProof/>
                <w:webHidden/>
              </w:rPr>
              <w:fldChar w:fldCharType="separate"/>
            </w:r>
            <w:r>
              <w:rPr>
                <w:noProof/>
                <w:webHidden/>
              </w:rPr>
              <w:t>13</w:t>
            </w:r>
            <w:r>
              <w:rPr>
                <w:noProof/>
                <w:webHidden/>
              </w:rPr>
              <w:fldChar w:fldCharType="end"/>
            </w:r>
          </w:hyperlink>
        </w:p>
        <w:p w14:paraId="189DC5C2" w14:textId="4AA632C9" w:rsidR="002B067F" w:rsidRDefault="002B067F">
          <w:pPr>
            <w:pStyle w:val="INNH3"/>
            <w:tabs>
              <w:tab w:val="right" w:leader="dot" w:pos="9062"/>
            </w:tabs>
            <w:rPr>
              <w:rFonts w:eastAsiaTheme="minorEastAsia"/>
              <w:noProof/>
              <w:kern w:val="2"/>
              <w:sz w:val="24"/>
              <w:szCs w:val="24"/>
              <w:lang w:eastAsia="nb-NO"/>
              <w14:ligatures w14:val="standardContextual"/>
            </w:rPr>
          </w:pPr>
          <w:hyperlink w:anchor="_Toc165972403" w:history="1">
            <w:r w:rsidRPr="0075486C">
              <w:rPr>
                <w:rStyle w:val="Hyperkobling"/>
                <w:noProof/>
              </w:rPr>
              <w:t>Temaplaner</w:t>
            </w:r>
            <w:r>
              <w:rPr>
                <w:noProof/>
                <w:webHidden/>
              </w:rPr>
              <w:tab/>
            </w:r>
            <w:r>
              <w:rPr>
                <w:noProof/>
                <w:webHidden/>
              </w:rPr>
              <w:fldChar w:fldCharType="begin"/>
            </w:r>
            <w:r>
              <w:rPr>
                <w:noProof/>
                <w:webHidden/>
              </w:rPr>
              <w:instrText xml:space="preserve"> PAGEREF _Toc165972403 \h </w:instrText>
            </w:r>
            <w:r>
              <w:rPr>
                <w:noProof/>
                <w:webHidden/>
              </w:rPr>
            </w:r>
            <w:r>
              <w:rPr>
                <w:noProof/>
                <w:webHidden/>
              </w:rPr>
              <w:fldChar w:fldCharType="separate"/>
            </w:r>
            <w:r>
              <w:rPr>
                <w:noProof/>
                <w:webHidden/>
              </w:rPr>
              <w:t>14</w:t>
            </w:r>
            <w:r>
              <w:rPr>
                <w:noProof/>
                <w:webHidden/>
              </w:rPr>
              <w:fldChar w:fldCharType="end"/>
            </w:r>
          </w:hyperlink>
        </w:p>
        <w:p w14:paraId="77B860EA" w14:textId="52F8A7E7" w:rsidR="002B067F" w:rsidRDefault="002B067F">
          <w:pPr>
            <w:pStyle w:val="INNH2"/>
            <w:tabs>
              <w:tab w:val="right" w:leader="dot" w:pos="9062"/>
            </w:tabs>
            <w:rPr>
              <w:rFonts w:eastAsiaTheme="minorEastAsia"/>
              <w:noProof/>
              <w:kern w:val="2"/>
              <w:sz w:val="24"/>
              <w:szCs w:val="24"/>
              <w:lang w:eastAsia="nb-NO"/>
              <w14:ligatures w14:val="standardContextual"/>
            </w:rPr>
          </w:pPr>
          <w:hyperlink w:anchor="_Toc165972404" w:history="1">
            <w:r w:rsidRPr="0075486C">
              <w:rPr>
                <w:rStyle w:val="Hyperkobling"/>
                <w:noProof/>
              </w:rPr>
              <w:t>Vedlegg</w:t>
            </w:r>
            <w:r>
              <w:rPr>
                <w:noProof/>
                <w:webHidden/>
              </w:rPr>
              <w:tab/>
            </w:r>
            <w:r>
              <w:rPr>
                <w:noProof/>
                <w:webHidden/>
              </w:rPr>
              <w:fldChar w:fldCharType="begin"/>
            </w:r>
            <w:r>
              <w:rPr>
                <w:noProof/>
                <w:webHidden/>
              </w:rPr>
              <w:instrText xml:space="preserve"> PAGEREF _Toc165972404 \h </w:instrText>
            </w:r>
            <w:r>
              <w:rPr>
                <w:noProof/>
                <w:webHidden/>
              </w:rPr>
            </w:r>
            <w:r>
              <w:rPr>
                <w:noProof/>
                <w:webHidden/>
              </w:rPr>
              <w:fldChar w:fldCharType="separate"/>
            </w:r>
            <w:r>
              <w:rPr>
                <w:noProof/>
                <w:webHidden/>
              </w:rPr>
              <w:t>17</w:t>
            </w:r>
            <w:r>
              <w:rPr>
                <w:noProof/>
                <w:webHidden/>
              </w:rPr>
              <w:fldChar w:fldCharType="end"/>
            </w:r>
          </w:hyperlink>
        </w:p>
        <w:p w14:paraId="283247D8" w14:textId="776AEF1C" w:rsidR="00530DF7" w:rsidRDefault="00530DF7">
          <w:r>
            <w:rPr>
              <w:b/>
              <w:bCs/>
            </w:rPr>
            <w:fldChar w:fldCharType="end"/>
          </w:r>
        </w:p>
      </w:sdtContent>
    </w:sdt>
    <w:p w14:paraId="5195244C" w14:textId="2809E44A" w:rsidR="001909A6" w:rsidRDefault="001909A6">
      <w:pPr>
        <w:rPr>
          <w:rFonts w:asciiTheme="majorHAnsi" w:eastAsiaTheme="majorEastAsia" w:hAnsiTheme="majorHAnsi" w:cstheme="majorBidi"/>
          <w:color w:val="0F4761" w:themeColor="accent1" w:themeShade="BF"/>
          <w:sz w:val="40"/>
          <w:szCs w:val="40"/>
        </w:rPr>
      </w:pPr>
    </w:p>
    <w:p w14:paraId="4D189C6D" w14:textId="77777777" w:rsidR="00145614" w:rsidRDefault="00145614">
      <w:pPr>
        <w:rPr>
          <w:rFonts w:asciiTheme="majorHAnsi" w:eastAsiaTheme="majorEastAsia" w:hAnsiTheme="majorHAnsi" w:cstheme="majorBidi"/>
          <w:color w:val="0F4761" w:themeColor="accent1" w:themeShade="BF"/>
          <w:sz w:val="40"/>
          <w:szCs w:val="40"/>
        </w:rPr>
      </w:pPr>
      <w:bookmarkStart w:id="0" w:name="_Toc164961378"/>
      <w:r>
        <w:br w:type="page"/>
      </w:r>
    </w:p>
    <w:p w14:paraId="1D1487DF" w14:textId="463DD4C6" w:rsidR="003A4B74" w:rsidRDefault="00152E2E" w:rsidP="0069264F">
      <w:pPr>
        <w:pStyle w:val="Overskrift1"/>
      </w:pPr>
      <w:bookmarkStart w:id="1" w:name="_Toc165972382"/>
      <w:r>
        <w:lastRenderedPageBreak/>
        <w:t>Innledning</w:t>
      </w:r>
      <w:bookmarkEnd w:id="0"/>
      <w:bookmarkEnd w:id="1"/>
    </w:p>
    <w:p w14:paraId="5F0D097D" w14:textId="77777777" w:rsidR="0069264F" w:rsidRPr="001369CD" w:rsidRDefault="0069264F" w:rsidP="0069264F">
      <w:pPr>
        <w:autoSpaceDE w:val="0"/>
        <w:autoSpaceDN w:val="0"/>
        <w:adjustRightInd w:val="0"/>
        <w:spacing w:after="0" w:line="240" w:lineRule="auto"/>
        <w:rPr>
          <w:rFonts w:ascii="Times New Roman" w:hAnsi="Times New Roman" w:cs="Times New Roman"/>
          <w:color w:val="000000"/>
        </w:rPr>
      </w:pPr>
      <w:r w:rsidRPr="001369CD">
        <w:rPr>
          <w:rFonts w:ascii="Times New Roman" w:hAnsi="Times New Roman" w:cs="Times New Roman"/>
          <w:color w:val="000000"/>
        </w:rPr>
        <w:t xml:space="preserve">Planstrategien kan forenklet kalles en «plan for planleggingen». Den skal gi en oversikt over utviklingstrekk og utfordringer i kommunen, og skal være et verktøy som viser sammenhengen mellom utfordringer og det planbehovet kommunen har for å løse disse utfordringene. </w:t>
      </w:r>
    </w:p>
    <w:p w14:paraId="1231E6FD" w14:textId="77777777" w:rsidR="0069264F" w:rsidRPr="001369CD" w:rsidRDefault="0069264F" w:rsidP="0069264F">
      <w:pPr>
        <w:autoSpaceDE w:val="0"/>
        <w:autoSpaceDN w:val="0"/>
        <w:adjustRightInd w:val="0"/>
        <w:spacing w:after="0" w:line="240" w:lineRule="auto"/>
        <w:rPr>
          <w:rFonts w:ascii="Times New Roman" w:hAnsi="Times New Roman" w:cs="Times New Roman"/>
          <w:color w:val="000000"/>
        </w:rPr>
      </w:pPr>
    </w:p>
    <w:p w14:paraId="1F7744F0" w14:textId="0E8ECFD7" w:rsidR="0069264F" w:rsidRPr="001369CD" w:rsidRDefault="0069264F" w:rsidP="0069264F">
      <w:pPr>
        <w:autoSpaceDE w:val="0"/>
        <w:autoSpaceDN w:val="0"/>
        <w:adjustRightInd w:val="0"/>
        <w:spacing w:after="0" w:line="240" w:lineRule="auto"/>
        <w:rPr>
          <w:rFonts w:ascii="Times New Roman" w:hAnsi="Times New Roman" w:cs="Times New Roman"/>
        </w:rPr>
      </w:pPr>
      <w:r w:rsidRPr="001369CD">
        <w:rPr>
          <w:rFonts w:ascii="Times New Roman" w:hAnsi="Times New Roman" w:cs="Times New Roman"/>
          <w:color w:val="000000"/>
        </w:rPr>
        <w:t xml:space="preserve">Planstrategien vedtas av kommunestyret, innen ett år etter konstituering. </w:t>
      </w:r>
      <w:r w:rsidRPr="001369CD">
        <w:rPr>
          <w:rFonts w:ascii="Times New Roman" w:hAnsi="Times New Roman" w:cs="Times New Roman"/>
        </w:rPr>
        <w:t>Denne er vedtatt ……………..</w:t>
      </w:r>
    </w:p>
    <w:p w14:paraId="3D9C7A89" w14:textId="77777777" w:rsidR="0069264F" w:rsidRPr="001369CD" w:rsidRDefault="0069264F" w:rsidP="0069264F">
      <w:pPr>
        <w:autoSpaceDE w:val="0"/>
        <w:autoSpaceDN w:val="0"/>
        <w:adjustRightInd w:val="0"/>
        <w:spacing w:after="0" w:line="240" w:lineRule="auto"/>
        <w:rPr>
          <w:rFonts w:ascii="Times New Roman" w:hAnsi="Times New Roman" w:cs="Times New Roman"/>
          <w:color w:val="000000"/>
        </w:rPr>
      </w:pPr>
    </w:p>
    <w:p w14:paraId="3715C152" w14:textId="77777777" w:rsidR="0069264F" w:rsidRPr="001369CD" w:rsidRDefault="0069264F" w:rsidP="0069264F">
      <w:pPr>
        <w:autoSpaceDE w:val="0"/>
        <w:autoSpaceDN w:val="0"/>
        <w:adjustRightInd w:val="0"/>
        <w:spacing w:after="0" w:line="240" w:lineRule="auto"/>
        <w:rPr>
          <w:rFonts w:ascii="Times New Roman" w:hAnsi="Times New Roman" w:cs="Times New Roman"/>
          <w:color w:val="000000"/>
        </w:rPr>
      </w:pPr>
      <w:r w:rsidRPr="001369CD">
        <w:rPr>
          <w:rFonts w:ascii="Times New Roman" w:hAnsi="Times New Roman" w:cs="Times New Roman"/>
          <w:color w:val="000000"/>
        </w:rPr>
        <w:t>Prosess:</w:t>
      </w:r>
    </w:p>
    <w:p w14:paraId="58A641AD" w14:textId="77777777" w:rsidR="0069264F" w:rsidRPr="001369CD" w:rsidRDefault="0069264F" w:rsidP="0069264F">
      <w:pPr>
        <w:autoSpaceDE w:val="0"/>
        <w:autoSpaceDN w:val="0"/>
        <w:adjustRightInd w:val="0"/>
        <w:spacing w:after="0" w:line="240" w:lineRule="auto"/>
        <w:rPr>
          <w:rFonts w:ascii="Times New Roman" w:hAnsi="Times New Roman" w:cs="Times New Roman"/>
          <w:color w:val="000000"/>
        </w:rPr>
      </w:pPr>
      <w:r w:rsidRPr="001369CD">
        <w:rPr>
          <w:rFonts w:ascii="Times New Roman" w:hAnsi="Times New Roman" w:cs="Times New Roman"/>
          <w:color w:val="000000"/>
        </w:rPr>
        <w:t>Halden kommune har valgt en modell for utarbeidelse av planstrategien der det er en valgt styringsgruppe som frembringer et forslag til planstrategi. Dette for å ha bred politisk forankring gjennom hele prosessen.</w:t>
      </w:r>
    </w:p>
    <w:p w14:paraId="7D327059" w14:textId="77777777" w:rsidR="0069264F" w:rsidRPr="001369CD" w:rsidRDefault="0069264F" w:rsidP="0069264F">
      <w:pPr>
        <w:autoSpaceDE w:val="0"/>
        <w:autoSpaceDN w:val="0"/>
        <w:adjustRightInd w:val="0"/>
        <w:spacing w:after="0" w:line="240" w:lineRule="auto"/>
        <w:rPr>
          <w:rFonts w:ascii="Times New Roman" w:hAnsi="Times New Roman" w:cs="Times New Roman"/>
          <w:color w:val="000000"/>
        </w:rPr>
      </w:pPr>
      <w:r w:rsidRPr="001369CD">
        <w:rPr>
          <w:rFonts w:ascii="Times New Roman" w:hAnsi="Times New Roman" w:cs="Times New Roman"/>
          <w:color w:val="000000"/>
        </w:rPr>
        <w:t xml:space="preserve">Plan og bygningslovens krav til høringsprosess for planstrategien er ikke lik ordinære plansaker, men forslaget til kommunestyret skal være offentlig tilgjengelig minst 30 dager før kommunestyrets behandling. </w:t>
      </w:r>
    </w:p>
    <w:p w14:paraId="390818C9" w14:textId="77777777" w:rsidR="0069264F" w:rsidRPr="001369CD" w:rsidRDefault="0069264F" w:rsidP="0069264F">
      <w:pPr>
        <w:autoSpaceDE w:val="0"/>
        <w:autoSpaceDN w:val="0"/>
        <w:adjustRightInd w:val="0"/>
        <w:spacing w:after="0" w:line="240" w:lineRule="auto"/>
        <w:rPr>
          <w:rFonts w:ascii="Times New Roman" w:hAnsi="Times New Roman" w:cs="Times New Roman"/>
          <w:color w:val="000000"/>
        </w:rPr>
      </w:pPr>
    </w:p>
    <w:p w14:paraId="06ABBA14" w14:textId="77777777" w:rsidR="0069264F" w:rsidRPr="001369CD" w:rsidRDefault="0069264F" w:rsidP="0069264F">
      <w:pPr>
        <w:autoSpaceDE w:val="0"/>
        <w:autoSpaceDN w:val="0"/>
        <w:adjustRightInd w:val="0"/>
        <w:spacing w:after="0" w:line="240" w:lineRule="auto"/>
        <w:rPr>
          <w:rFonts w:ascii="Times New Roman" w:hAnsi="Times New Roman" w:cs="Times New Roman"/>
          <w:color w:val="000000"/>
        </w:rPr>
      </w:pPr>
      <w:r w:rsidRPr="001369CD">
        <w:rPr>
          <w:rFonts w:ascii="Times New Roman" w:hAnsi="Times New Roman" w:cs="Times New Roman"/>
          <w:color w:val="000000"/>
        </w:rPr>
        <w:t xml:space="preserve">Planstrategien har ingen rettsvirkning og er ikke formelt bindende for kommunen. Den kan revideres etter behov innenfor valgperioden. Synspunkter fra statlige og regionale organer </w:t>
      </w:r>
    </w:p>
    <w:p w14:paraId="050E49B1" w14:textId="77777777" w:rsidR="0069264F" w:rsidRPr="001369CD" w:rsidRDefault="0069264F" w:rsidP="0069264F">
      <w:pPr>
        <w:rPr>
          <w:rFonts w:ascii="Times New Roman" w:hAnsi="Times New Roman" w:cs="Times New Roman"/>
          <w:color w:val="000000"/>
        </w:rPr>
      </w:pPr>
      <w:r w:rsidRPr="001369CD">
        <w:rPr>
          <w:rFonts w:ascii="Times New Roman" w:hAnsi="Times New Roman" w:cs="Times New Roman"/>
          <w:color w:val="000000"/>
        </w:rPr>
        <w:t>og nabokommuner skal innhentes, men det finnes ingen innsigelsesrett for disse.</w:t>
      </w:r>
    </w:p>
    <w:p w14:paraId="45E9989C" w14:textId="2CEB43AD" w:rsidR="00152E2E" w:rsidRDefault="00152E2E" w:rsidP="0069264F">
      <w:pPr>
        <w:pStyle w:val="Overskrift1"/>
      </w:pPr>
      <w:bookmarkStart w:id="2" w:name="_Toc164961379"/>
      <w:bookmarkStart w:id="3" w:name="_Toc165972383"/>
      <w:r>
        <w:t>Kommuneplan – Samfunnsplan og Arealplan</w:t>
      </w:r>
      <w:bookmarkEnd w:id="2"/>
      <w:bookmarkEnd w:id="3"/>
    </w:p>
    <w:p w14:paraId="7209FB99" w14:textId="2FADB3C4" w:rsidR="0097235C" w:rsidRPr="001369CD" w:rsidRDefault="0097235C" w:rsidP="0097235C">
      <w:pPr>
        <w:pStyle w:val="Default"/>
        <w:rPr>
          <w:rFonts w:ascii="Times New Roman" w:hAnsi="Times New Roman" w:cs="Times New Roman"/>
          <w:bCs/>
          <w:sz w:val="22"/>
          <w:szCs w:val="22"/>
        </w:rPr>
      </w:pPr>
      <w:r w:rsidRPr="001369CD">
        <w:rPr>
          <w:rFonts w:ascii="Times New Roman" w:hAnsi="Times New Roman" w:cs="Times New Roman"/>
          <w:bCs/>
          <w:sz w:val="22"/>
          <w:szCs w:val="22"/>
        </w:rPr>
        <w:t>Halden kommunes kommuneplan består av en samfunnsdel (2018) og en arealdel (2023). Økonomiplanen er kommuneplanens handlingsdel.</w:t>
      </w:r>
    </w:p>
    <w:p w14:paraId="0406124C" w14:textId="77777777" w:rsidR="0097235C" w:rsidRPr="001369CD" w:rsidRDefault="0097235C" w:rsidP="0097235C">
      <w:pPr>
        <w:pStyle w:val="Default"/>
        <w:rPr>
          <w:rFonts w:ascii="Times New Roman" w:hAnsi="Times New Roman" w:cs="Times New Roman"/>
          <w:bCs/>
          <w:sz w:val="22"/>
          <w:szCs w:val="22"/>
        </w:rPr>
      </w:pPr>
    </w:p>
    <w:p w14:paraId="77F8AEDE" w14:textId="0469E9E0" w:rsidR="0097235C" w:rsidRPr="001369CD" w:rsidRDefault="0097235C" w:rsidP="0097235C">
      <w:pPr>
        <w:pStyle w:val="Default"/>
        <w:rPr>
          <w:rFonts w:ascii="Times New Roman" w:hAnsi="Times New Roman" w:cs="Times New Roman"/>
          <w:bCs/>
          <w:sz w:val="22"/>
          <w:szCs w:val="22"/>
        </w:rPr>
      </w:pPr>
      <w:r w:rsidRPr="001369CD">
        <w:rPr>
          <w:rFonts w:ascii="Times New Roman" w:hAnsi="Times New Roman" w:cs="Times New Roman"/>
          <w:bCs/>
          <w:sz w:val="22"/>
          <w:szCs w:val="22"/>
        </w:rPr>
        <w:t>Samfunnsdelen er ikke juridisk bindende slik arealdelen er, men samfunnsplanen er førende for den fremtidige arealbruken. Samfunnsplanen er hoveddokumentet for den samfunnsutvikling som Halden-samfunnet ser for seg. I forhold til nasjonale og regionale myndigheter</w:t>
      </w:r>
      <w:r w:rsidR="006D510D">
        <w:rPr>
          <w:rFonts w:ascii="Times New Roman" w:hAnsi="Times New Roman" w:cs="Times New Roman"/>
          <w:bCs/>
          <w:sz w:val="22"/>
          <w:szCs w:val="22"/>
        </w:rPr>
        <w:t>,</w:t>
      </w:r>
      <w:r w:rsidRPr="001369CD">
        <w:rPr>
          <w:rFonts w:ascii="Times New Roman" w:hAnsi="Times New Roman" w:cs="Times New Roman"/>
          <w:bCs/>
          <w:sz w:val="22"/>
          <w:szCs w:val="22"/>
        </w:rPr>
        <w:t xml:space="preserve"> vil samfunnsplanen være hoveddokumentet som underliggende planer blir vurdert opp mot</w:t>
      </w:r>
      <w:r w:rsidR="006D510D">
        <w:rPr>
          <w:rFonts w:ascii="Times New Roman" w:hAnsi="Times New Roman" w:cs="Times New Roman"/>
          <w:bCs/>
          <w:sz w:val="22"/>
          <w:szCs w:val="22"/>
        </w:rPr>
        <w:t>,</w:t>
      </w:r>
      <w:r w:rsidRPr="001369CD">
        <w:rPr>
          <w:rFonts w:ascii="Times New Roman" w:hAnsi="Times New Roman" w:cs="Times New Roman"/>
          <w:bCs/>
          <w:sz w:val="22"/>
          <w:szCs w:val="22"/>
        </w:rPr>
        <w:t xml:space="preserve"> i forhold til virkemidler, strategier og tiltak.</w:t>
      </w:r>
    </w:p>
    <w:p w14:paraId="1A5982DF" w14:textId="77777777" w:rsidR="0097235C" w:rsidRPr="001369CD" w:rsidRDefault="0097235C" w:rsidP="0097235C">
      <w:pPr>
        <w:pStyle w:val="Default"/>
        <w:rPr>
          <w:rFonts w:ascii="Times New Roman" w:hAnsi="Times New Roman" w:cs="Times New Roman"/>
          <w:bCs/>
          <w:sz w:val="22"/>
          <w:szCs w:val="22"/>
        </w:rPr>
      </w:pPr>
    </w:p>
    <w:p w14:paraId="76FE612D" w14:textId="6EAEBDD4" w:rsidR="0097235C" w:rsidRPr="001369CD" w:rsidRDefault="00604C00" w:rsidP="0097235C">
      <w:pPr>
        <w:pStyle w:val="Default"/>
        <w:rPr>
          <w:rFonts w:ascii="Times New Roman" w:hAnsi="Times New Roman" w:cs="Times New Roman"/>
          <w:bCs/>
          <w:sz w:val="22"/>
          <w:szCs w:val="22"/>
        </w:rPr>
      </w:pPr>
      <w:r w:rsidRPr="001369CD">
        <w:rPr>
          <w:rFonts w:ascii="Times New Roman" w:hAnsi="Times New Roman" w:cs="Times New Roman"/>
          <w:bCs/>
          <w:sz w:val="22"/>
          <w:szCs w:val="22"/>
        </w:rPr>
        <w:t xml:space="preserve">Halden kommune har vurdert samfunnsdelen og arealdelen i </w:t>
      </w:r>
      <w:r w:rsidR="00FB759D" w:rsidRPr="001369CD">
        <w:rPr>
          <w:rFonts w:ascii="Times New Roman" w:hAnsi="Times New Roman" w:cs="Times New Roman"/>
          <w:bCs/>
          <w:sz w:val="22"/>
          <w:szCs w:val="22"/>
        </w:rPr>
        <w:t>planstrategiarbeidet. Fokusområdene i samfunnsdelen (arbeid</w:t>
      </w:r>
      <w:r w:rsidR="00CA2009" w:rsidRPr="001369CD">
        <w:rPr>
          <w:rFonts w:ascii="Times New Roman" w:hAnsi="Times New Roman" w:cs="Times New Roman"/>
          <w:bCs/>
          <w:sz w:val="22"/>
          <w:szCs w:val="22"/>
        </w:rPr>
        <w:t xml:space="preserve">, kunnskap og </w:t>
      </w:r>
      <w:r w:rsidR="00310003" w:rsidRPr="001369CD">
        <w:rPr>
          <w:rFonts w:ascii="Times New Roman" w:hAnsi="Times New Roman" w:cs="Times New Roman"/>
          <w:bCs/>
          <w:sz w:val="22"/>
          <w:szCs w:val="22"/>
        </w:rPr>
        <w:t>klima</w:t>
      </w:r>
      <w:r w:rsidR="001B7986" w:rsidRPr="001369CD">
        <w:rPr>
          <w:rFonts w:ascii="Times New Roman" w:hAnsi="Times New Roman" w:cs="Times New Roman"/>
          <w:bCs/>
          <w:sz w:val="22"/>
          <w:szCs w:val="22"/>
        </w:rPr>
        <w:t xml:space="preserve">) </w:t>
      </w:r>
      <w:r w:rsidR="007212A1" w:rsidRPr="001369CD">
        <w:rPr>
          <w:rFonts w:ascii="Times New Roman" w:hAnsi="Times New Roman" w:cs="Times New Roman"/>
          <w:bCs/>
          <w:sz w:val="22"/>
          <w:szCs w:val="22"/>
        </w:rPr>
        <w:t>er fortsatt gjeldende og målene</w:t>
      </w:r>
      <w:r w:rsidR="005D3EC6">
        <w:rPr>
          <w:rFonts w:ascii="Times New Roman" w:hAnsi="Times New Roman" w:cs="Times New Roman"/>
          <w:bCs/>
          <w:sz w:val="22"/>
          <w:szCs w:val="22"/>
        </w:rPr>
        <w:t>:</w:t>
      </w:r>
      <w:r w:rsidR="007212A1" w:rsidRPr="001369CD">
        <w:rPr>
          <w:rFonts w:ascii="Times New Roman" w:hAnsi="Times New Roman" w:cs="Times New Roman"/>
          <w:bCs/>
          <w:sz w:val="22"/>
          <w:szCs w:val="22"/>
        </w:rPr>
        <w:t xml:space="preserve"> </w:t>
      </w:r>
    </w:p>
    <w:p w14:paraId="7EBD5FCD" w14:textId="77777777" w:rsidR="003C6842" w:rsidRPr="001369CD" w:rsidRDefault="003C6842" w:rsidP="001F36FC">
      <w:pPr>
        <w:rPr>
          <w:rFonts w:ascii="Times New Roman" w:hAnsi="Times New Roman" w:cs="Times New Roman"/>
        </w:rPr>
      </w:pPr>
    </w:p>
    <w:p w14:paraId="44C80202" w14:textId="726A305B" w:rsidR="003C6842" w:rsidRPr="001369CD" w:rsidRDefault="003C6842" w:rsidP="001C2178">
      <w:pPr>
        <w:ind w:left="708"/>
        <w:rPr>
          <w:rFonts w:ascii="Times New Roman" w:hAnsi="Times New Roman" w:cs="Times New Roman"/>
        </w:rPr>
      </w:pPr>
      <w:r w:rsidRPr="001369CD">
        <w:rPr>
          <w:rFonts w:ascii="Times New Roman" w:hAnsi="Times New Roman" w:cs="Times New Roman"/>
        </w:rPr>
        <w:t xml:space="preserve">En attraktiv kommune basert på bærekraftig utvikling </w:t>
      </w:r>
    </w:p>
    <w:p w14:paraId="0892C910" w14:textId="70953C3A" w:rsidR="003C6842" w:rsidRPr="001369CD" w:rsidRDefault="003C6842" w:rsidP="001C2178">
      <w:pPr>
        <w:ind w:left="708"/>
        <w:rPr>
          <w:rFonts w:ascii="Times New Roman" w:hAnsi="Times New Roman" w:cs="Times New Roman"/>
        </w:rPr>
      </w:pPr>
      <w:r w:rsidRPr="001369CD">
        <w:rPr>
          <w:rFonts w:ascii="Times New Roman" w:hAnsi="Times New Roman" w:cs="Times New Roman"/>
        </w:rPr>
        <w:t xml:space="preserve">En kommune det er godt å bo i – gode levekår, en trygg oppvekst for barna med mangfold og høy livskvalitet. </w:t>
      </w:r>
    </w:p>
    <w:p w14:paraId="3CFD596B" w14:textId="005ABC52" w:rsidR="003C6842" w:rsidRPr="001369CD" w:rsidRDefault="003C6842" w:rsidP="001C2178">
      <w:pPr>
        <w:ind w:left="708"/>
        <w:rPr>
          <w:rFonts w:ascii="Times New Roman" w:hAnsi="Times New Roman" w:cs="Times New Roman"/>
        </w:rPr>
      </w:pPr>
      <w:r w:rsidRPr="001369CD">
        <w:rPr>
          <w:rFonts w:ascii="Times New Roman" w:hAnsi="Times New Roman" w:cs="Times New Roman"/>
        </w:rPr>
        <w:t xml:space="preserve">Omstilling og innovative løsninger gir økt sysselsetting og etableringsattraktivitet. </w:t>
      </w:r>
    </w:p>
    <w:p w14:paraId="31F544C3" w14:textId="77777777" w:rsidR="00D933E3" w:rsidRPr="001369CD" w:rsidRDefault="003C6842" w:rsidP="00D933E3">
      <w:pPr>
        <w:ind w:left="708"/>
        <w:rPr>
          <w:rFonts w:ascii="Times New Roman" w:hAnsi="Times New Roman" w:cs="Times New Roman"/>
        </w:rPr>
      </w:pPr>
      <w:r w:rsidRPr="001369CD">
        <w:rPr>
          <w:rFonts w:ascii="Times New Roman" w:hAnsi="Times New Roman" w:cs="Times New Roman"/>
        </w:rPr>
        <w:t>Utdanningsnivået skal heves og resultatene i skolen forbedres</w:t>
      </w:r>
    </w:p>
    <w:p w14:paraId="2AA10838" w14:textId="474C9A73" w:rsidR="003C6842" w:rsidRPr="001369CD" w:rsidRDefault="0041402A" w:rsidP="00D933E3">
      <w:pPr>
        <w:rPr>
          <w:rFonts w:ascii="Times New Roman" w:hAnsi="Times New Roman" w:cs="Times New Roman"/>
        </w:rPr>
      </w:pPr>
      <w:r w:rsidRPr="001369CD">
        <w:rPr>
          <w:rFonts w:ascii="Times New Roman" w:hAnsi="Times New Roman" w:cs="Times New Roman"/>
        </w:rPr>
        <w:t xml:space="preserve">Er </w:t>
      </w:r>
      <w:r w:rsidR="008B37E3">
        <w:rPr>
          <w:rFonts w:ascii="Times New Roman" w:hAnsi="Times New Roman" w:cs="Times New Roman"/>
        </w:rPr>
        <w:t>grunnlaget</w:t>
      </w:r>
      <w:r w:rsidRPr="001369CD">
        <w:rPr>
          <w:rFonts w:ascii="Times New Roman" w:hAnsi="Times New Roman" w:cs="Times New Roman"/>
        </w:rPr>
        <w:t xml:space="preserve"> for planarbeidet innenfor alle kommuneområdene</w:t>
      </w:r>
      <w:r w:rsidR="00383615" w:rsidRPr="001369CD">
        <w:rPr>
          <w:rFonts w:ascii="Times New Roman" w:hAnsi="Times New Roman" w:cs="Times New Roman"/>
        </w:rPr>
        <w:t xml:space="preserve">. Kommuneplanens samfunnsdel skal evalueres </w:t>
      </w:r>
      <w:r w:rsidR="00826BFC" w:rsidRPr="001369CD">
        <w:rPr>
          <w:rFonts w:ascii="Times New Roman" w:hAnsi="Times New Roman" w:cs="Times New Roman"/>
        </w:rPr>
        <w:t xml:space="preserve">mot slutten av denne planperioden og evt. </w:t>
      </w:r>
      <w:r w:rsidR="008B37E3">
        <w:rPr>
          <w:rFonts w:ascii="Times New Roman" w:hAnsi="Times New Roman" w:cs="Times New Roman"/>
        </w:rPr>
        <w:t>f</w:t>
      </w:r>
      <w:r w:rsidR="00826BFC" w:rsidRPr="001369CD">
        <w:rPr>
          <w:rFonts w:ascii="Times New Roman" w:hAnsi="Times New Roman" w:cs="Times New Roman"/>
        </w:rPr>
        <w:t xml:space="preserve">oreslås rullert i neste planperioden (2028 </w:t>
      </w:r>
      <w:r w:rsidR="002C1554" w:rsidRPr="001369CD">
        <w:rPr>
          <w:rFonts w:ascii="Times New Roman" w:hAnsi="Times New Roman" w:cs="Times New Roman"/>
        </w:rPr>
        <w:t>-</w:t>
      </w:r>
      <w:r w:rsidR="00826BFC" w:rsidRPr="001369CD">
        <w:rPr>
          <w:rFonts w:ascii="Times New Roman" w:hAnsi="Times New Roman" w:cs="Times New Roman"/>
        </w:rPr>
        <w:t xml:space="preserve"> </w:t>
      </w:r>
      <w:r w:rsidR="002C1554" w:rsidRPr="001369CD">
        <w:rPr>
          <w:rFonts w:ascii="Times New Roman" w:hAnsi="Times New Roman" w:cs="Times New Roman"/>
        </w:rPr>
        <w:t>2031).</w:t>
      </w:r>
    </w:p>
    <w:p w14:paraId="01D49521" w14:textId="210E9373" w:rsidR="00720D4D" w:rsidRPr="001369CD" w:rsidRDefault="00720D4D" w:rsidP="008B37E3">
      <w:pPr>
        <w:jc w:val="right"/>
        <w:rPr>
          <w:rFonts w:ascii="Times New Roman" w:hAnsi="Times New Roman" w:cs="Times New Roman"/>
        </w:rPr>
      </w:pPr>
      <w:r w:rsidRPr="001369CD">
        <w:rPr>
          <w:rFonts w:ascii="Times New Roman" w:hAnsi="Times New Roman" w:cs="Times New Roman"/>
        </w:rPr>
        <w:t>Vedlegg</w:t>
      </w:r>
      <w:r w:rsidR="0085570A" w:rsidRPr="001369CD">
        <w:rPr>
          <w:rFonts w:ascii="Times New Roman" w:hAnsi="Times New Roman" w:cs="Times New Roman"/>
        </w:rPr>
        <w:t>:</w:t>
      </w:r>
      <w:r w:rsidR="00C75A3C" w:rsidRPr="001369CD">
        <w:rPr>
          <w:rFonts w:ascii="Times New Roman" w:hAnsi="Times New Roman" w:cs="Times New Roman"/>
        </w:rPr>
        <w:t xml:space="preserve"> </w:t>
      </w:r>
      <w:hyperlink r:id="rId7" w:history="1">
        <w:r w:rsidR="00C75A3C" w:rsidRPr="001369CD">
          <w:rPr>
            <w:rFonts w:ascii="Times New Roman" w:hAnsi="Times New Roman" w:cs="Times New Roman"/>
            <w:color w:val="0000FF"/>
            <w:u w:val="single"/>
          </w:rPr>
          <w:t>Samfunnsdel 2018-2050 - Halden kommune</w:t>
        </w:r>
      </w:hyperlink>
    </w:p>
    <w:p w14:paraId="24F3E535" w14:textId="10EA3022" w:rsidR="00D907A8" w:rsidRPr="001369CD" w:rsidRDefault="0074350F" w:rsidP="00D933E3">
      <w:pPr>
        <w:rPr>
          <w:rFonts w:ascii="Times New Roman" w:hAnsi="Times New Roman" w:cs="Times New Roman"/>
        </w:rPr>
      </w:pPr>
      <w:r w:rsidRPr="001369CD">
        <w:rPr>
          <w:rFonts w:ascii="Times New Roman" w:hAnsi="Times New Roman" w:cs="Times New Roman"/>
        </w:rPr>
        <w:t>Målene i kommuneplanens samfunnsdel ligger fast i planperioden</w:t>
      </w:r>
      <w:r w:rsidR="009B3BE0">
        <w:rPr>
          <w:rFonts w:ascii="Times New Roman" w:hAnsi="Times New Roman" w:cs="Times New Roman"/>
        </w:rPr>
        <w:t>. D</w:t>
      </w:r>
      <w:r w:rsidR="00CC4EB3" w:rsidRPr="001369CD">
        <w:rPr>
          <w:rFonts w:ascii="Times New Roman" w:hAnsi="Times New Roman" w:cs="Times New Roman"/>
        </w:rPr>
        <w:t xml:space="preserve">et vises til denne for </w:t>
      </w:r>
      <w:r w:rsidR="00D20486" w:rsidRPr="001369CD">
        <w:rPr>
          <w:rFonts w:ascii="Times New Roman" w:hAnsi="Times New Roman" w:cs="Times New Roman"/>
        </w:rPr>
        <w:t>en grundigere beskrivelse av mål og utfordringer.</w:t>
      </w:r>
    </w:p>
    <w:p w14:paraId="5AA878B9" w14:textId="15C6BB24" w:rsidR="002C1554" w:rsidRPr="001369CD" w:rsidRDefault="002C1554" w:rsidP="001F36FC">
      <w:pPr>
        <w:rPr>
          <w:rFonts w:ascii="Times New Roman" w:hAnsi="Times New Roman" w:cs="Times New Roman"/>
        </w:rPr>
      </w:pPr>
      <w:r w:rsidRPr="001369CD">
        <w:rPr>
          <w:rFonts w:ascii="Times New Roman" w:hAnsi="Times New Roman" w:cs="Times New Roman"/>
        </w:rPr>
        <w:lastRenderedPageBreak/>
        <w:t xml:space="preserve">Kommuneplanens arealdel var </w:t>
      </w:r>
      <w:r w:rsidR="009B001D" w:rsidRPr="001369CD">
        <w:rPr>
          <w:rFonts w:ascii="Times New Roman" w:hAnsi="Times New Roman" w:cs="Times New Roman"/>
        </w:rPr>
        <w:t xml:space="preserve">ferdig </w:t>
      </w:r>
      <w:r w:rsidR="00AC0D15" w:rsidRPr="001369CD">
        <w:rPr>
          <w:rFonts w:ascii="Times New Roman" w:hAnsi="Times New Roman" w:cs="Times New Roman"/>
        </w:rPr>
        <w:t xml:space="preserve">rullert i </w:t>
      </w:r>
      <w:r w:rsidR="000B59E2" w:rsidRPr="001369CD">
        <w:rPr>
          <w:rFonts w:ascii="Times New Roman" w:hAnsi="Times New Roman" w:cs="Times New Roman"/>
        </w:rPr>
        <w:t>2023</w:t>
      </w:r>
      <w:r w:rsidR="00AC0D15" w:rsidRPr="001369CD">
        <w:rPr>
          <w:rFonts w:ascii="Times New Roman" w:hAnsi="Times New Roman" w:cs="Times New Roman"/>
        </w:rPr>
        <w:t xml:space="preserve"> og det </w:t>
      </w:r>
      <w:r w:rsidR="000B59E2" w:rsidRPr="001369CD">
        <w:rPr>
          <w:rFonts w:ascii="Times New Roman" w:hAnsi="Times New Roman" w:cs="Times New Roman"/>
        </w:rPr>
        <w:t xml:space="preserve">legges ikke opp til rullering </w:t>
      </w:r>
      <w:r w:rsidR="009B3BE0">
        <w:rPr>
          <w:rFonts w:ascii="Times New Roman" w:hAnsi="Times New Roman" w:cs="Times New Roman"/>
        </w:rPr>
        <w:t xml:space="preserve">i </w:t>
      </w:r>
      <w:r w:rsidR="000B59E2" w:rsidRPr="001369CD">
        <w:rPr>
          <w:rFonts w:ascii="Times New Roman" w:hAnsi="Times New Roman" w:cs="Times New Roman"/>
        </w:rPr>
        <w:t xml:space="preserve">denne planperioden. </w:t>
      </w:r>
      <w:r w:rsidR="003A0FC0" w:rsidRPr="001369CD">
        <w:rPr>
          <w:rFonts w:ascii="Times New Roman" w:hAnsi="Times New Roman" w:cs="Times New Roman"/>
        </w:rPr>
        <w:t xml:space="preserve">Mindre endringer som kommer av endrede samfunnsforhold eller </w:t>
      </w:r>
      <w:r w:rsidR="004C34E9" w:rsidRPr="001369CD">
        <w:rPr>
          <w:rFonts w:ascii="Times New Roman" w:hAnsi="Times New Roman" w:cs="Times New Roman"/>
        </w:rPr>
        <w:t xml:space="preserve">nye </w:t>
      </w:r>
      <w:r w:rsidR="001A4EFF" w:rsidRPr="001369CD">
        <w:rPr>
          <w:rFonts w:ascii="Times New Roman" w:hAnsi="Times New Roman" w:cs="Times New Roman"/>
        </w:rPr>
        <w:t>behov</w:t>
      </w:r>
      <w:r w:rsidR="004C34E9" w:rsidRPr="001369CD">
        <w:rPr>
          <w:rFonts w:ascii="Times New Roman" w:hAnsi="Times New Roman" w:cs="Times New Roman"/>
        </w:rPr>
        <w:t>,</w:t>
      </w:r>
      <w:r w:rsidR="001A4EFF" w:rsidRPr="001369CD">
        <w:rPr>
          <w:rFonts w:ascii="Times New Roman" w:hAnsi="Times New Roman" w:cs="Times New Roman"/>
        </w:rPr>
        <w:t xml:space="preserve"> tas som endringer </w:t>
      </w:r>
      <w:r w:rsidR="00772F06" w:rsidRPr="001369CD">
        <w:rPr>
          <w:rFonts w:ascii="Times New Roman" w:hAnsi="Times New Roman" w:cs="Times New Roman"/>
        </w:rPr>
        <w:t>av gjeldende arealplan</w:t>
      </w:r>
      <w:r w:rsidR="00402805" w:rsidRPr="001369CD">
        <w:rPr>
          <w:rFonts w:ascii="Times New Roman" w:hAnsi="Times New Roman" w:cs="Times New Roman"/>
        </w:rPr>
        <w:t>.</w:t>
      </w:r>
    </w:p>
    <w:p w14:paraId="4AA58F77" w14:textId="40166973" w:rsidR="0085570A" w:rsidRPr="001369CD" w:rsidRDefault="0085570A" w:rsidP="00394FD9">
      <w:pPr>
        <w:jc w:val="right"/>
        <w:rPr>
          <w:rFonts w:ascii="Times New Roman" w:hAnsi="Times New Roman" w:cs="Times New Roman"/>
        </w:rPr>
      </w:pPr>
      <w:r w:rsidRPr="001369CD">
        <w:rPr>
          <w:rFonts w:ascii="Times New Roman" w:hAnsi="Times New Roman" w:cs="Times New Roman"/>
        </w:rPr>
        <w:t>Vedlegg:</w:t>
      </w:r>
      <w:r w:rsidR="00685EBF" w:rsidRPr="001369CD">
        <w:rPr>
          <w:rFonts w:ascii="Times New Roman" w:hAnsi="Times New Roman" w:cs="Times New Roman"/>
        </w:rPr>
        <w:t xml:space="preserve"> </w:t>
      </w:r>
      <w:hyperlink r:id="rId8" w:history="1">
        <w:r w:rsidR="00685EBF" w:rsidRPr="001369CD">
          <w:rPr>
            <w:rFonts w:ascii="Times New Roman" w:hAnsi="Times New Roman" w:cs="Times New Roman"/>
            <w:color w:val="0000FF"/>
            <w:u w:val="single"/>
          </w:rPr>
          <w:t>Arealdel 2023-2050 - Halden kommune</w:t>
        </w:r>
      </w:hyperlink>
    </w:p>
    <w:p w14:paraId="6A7303DB" w14:textId="4F551ADC" w:rsidR="0047241F" w:rsidRPr="001369CD" w:rsidRDefault="00DE3855" w:rsidP="001F36FC">
      <w:pPr>
        <w:rPr>
          <w:rFonts w:ascii="Times New Roman" w:hAnsi="Times New Roman" w:cs="Times New Roman"/>
        </w:rPr>
      </w:pPr>
      <w:r w:rsidRPr="001369CD">
        <w:rPr>
          <w:rFonts w:ascii="Times New Roman" w:hAnsi="Times New Roman" w:cs="Times New Roman"/>
        </w:rPr>
        <w:t>«</w:t>
      </w:r>
      <w:r w:rsidR="00990DF3" w:rsidRPr="001369CD">
        <w:rPr>
          <w:rFonts w:ascii="Times New Roman" w:hAnsi="Times New Roman" w:cs="Times New Roman"/>
        </w:rPr>
        <w:t xml:space="preserve">Vi i Halden - </w:t>
      </w:r>
      <w:r w:rsidR="00647493" w:rsidRPr="001369CD">
        <w:rPr>
          <w:rFonts w:ascii="Times New Roman" w:hAnsi="Times New Roman" w:cs="Times New Roman"/>
        </w:rPr>
        <w:t xml:space="preserve">Oversikt over helsetilstanden og </w:t>
      </w:r>
      <w:r w:rsidRPr="001369CD">
        <w:rPr>
          <w:rFonts w:ascii="Times New Roman" w:hAnsi="Times New Roman" w:cs="Times New Roman"/>
        </w:rPr>
        <w:t>kunnskapsgrunnlag for planleggingen» ble oppdatert i 20</w:t>
      </w:r>
      <w:r w:rsidR="00394FD9">
        <w:rPr>
          <w:rFonts w:ascii="Times New Roman" w:hAnsi="Times New Roman" w:cs="Times New Roman"/>
        </w:rPr>
        <w:t>2</w:t>
      </w:r>
      <w:r w:rsidRPr="001369CD">
        <w:rPr>
          <w:rFonts w:ascii="Times New Roman" w:hAnsi="Times New Roman" w:cs="Times New Roman"/>
        </w:rPr>
        <w:t xml:space="preserve">3 </w:t>
      </w:r>
      <w:r w:rsidR="00990DF3" w:rsidRPr="001369CD">
        <w:rPr>
          <w:rFonts w:ascii="Times New Roman" w:hAnsi="Times New Roman" w:cs="Times New Roman"/>
        </w:rPr>
        <w:t xml:space="preserve">og </w:t>
      </w:r>
      <w:r w:rsidR="001A520A" w:rsidRPr="001369CD">
        <w:rPr>
          <w:rFonts w:ascii="Times New Roman" w:hAnsi="Times New Roman" w:cs="Times New Roman"/>
        </w:rPr>
        <w:t>peker</w:t>
      </w:r>
      <w:r w:rsidR="00D23697" w:rsidRPr="001369CD">
        <w:rPr>
          <w:rFonts w:ascii="Times New Roman" w:hAnsi="Times New Roman" w:cs="Times New Roman"/>
        </w:rPr>
        <w:t xml:space="preserve"> i hovedsak mot </w:t>
      </w:r>
      <w:r w:rsidR="001A520A" w:rsidRPr="001369CD">
        <w:rPr>
          <w:rFonts w:ascii="Times New Roman" w:hAnsi="Times New Roman" w:cs="Times New Roman"/>
        </w:rPr>
        <w:t xml:space="preserve">de samme utfordringene som var </w:t>
      </w:r>
      <w:r w:rsidR="0049100D" w:rsidRPr="001369CD">
        <w:rPr>
          <w:rFonts w:ascii="Times New Roman" w:hAnsi="Times New Roman" w:cs="Times New Roman"/>
        </w:rPr>
        <w:t>ved forrige oppdatering i 20</w:t>
      </w:r>
      <w:r w:rsidR="0042232C" w:rsidRPr="001369CD">
        <w:rPr>
          <w:rFonts w:ascii="Times New Roman" w:hAnsi="Times New Roman" w:cs="Times New Roman"/>
        </w:rPr>
        <w:t>20</w:t>
      </w:r>
      <w:r w:rsidR="0049100D" w:rsidRPr="001369CD">
        <w:rPr>
          <w:rFonts w:ascii="Times New Roman" w:hAnsi="Times New Roman" w:cs="Times New Roman"/>
        </w:rPr>
        <w:t>.</w:t>
      </w:r>
      <w:r w:rsidR="00720D4D" w:rsidRPr="001369CD">
        <w:rPr>
          <w:rFonts w:ascii="Times New Roman" w:hAnsi="Times New Roman" w:cs="Times New Roman"/>
        </w:rPr>
        <w:t xml:space="preserve"> Dette dokumentet er også forankret i bærekraftsmålene.</w:t>
      </w:r>
    </w:p>
    <w:p w14:paraId="06E8CD75" w14:textId="2E110304" w:rsidR="00720D4D" w:rsidRDefault="00720D4D" w:rsidP="00394FD9">
      <w:pPr>
        <w:jc w:val="right"/>
        <w:rPr>
          <w:rFonts w:ascii="Times New Roman" w:hAnsi="Times New Roman" w:cs="Times New Roman"/>
          <w:sz w:val="24"/>
          <w:szCs w:val="24"/>
        </w:rPr>
      </w:pPr>
      <w:r w:rsidRPr="001369CD">
        <w:rPr>
          <w:rFonts w:ascii="Times New Roman" w:hAnsi="Times New Roman" w:cs="Times New Roman"/>
        </w:rPr>
        <w:t>Vedlegg</w:t>
      </w:r>
      <w:r w:rsidR="00685EBF" w:rsidRPr="001369CD">
        <w:rPr>
          <w:rFonts w:ascii="Times New Roman" w:hAnsi="Times New Roman" w:cs="Times New Roman"/>
        </w:rPr>
        <w:t xml:space="preserve">: </w:t>
      </w:r>
      <w:hyperlink r:id="rId9" w:history="1">
        <w:r w:rsidR="00191686" w:rsidRPr="001369CD">
          <w:rPr>
            <w:rFonts w:ascii="Times New Roman" w:hAnsi="Times New Roman" w:cs="Times New Roman"/>
            <w:color w:val="0000FF"/>
            <w:u w:val="single"/>
          </w:rPr>
          <w:t>Kunnskapsgrunnlag for planlegging - Halden kommune</w:t>
        </w:r>
      </w:hyperlink>
    </w:p>
    <w:p w14:paraId="3683B451" w14:textId="77777777" w:rsidR="00D20486" w:rsidRPr="00D933E3" w:rsidRDefault="00D20486" w:rsidP="001F36FC">
      <w:pPr>
        <w:rPr>
          <w:rFonts w:ascii="Times New Roman" w:hAnsi="Times New Roman" w:cs="Times New Roman"/>
          <w:sz w:val="24"/>
          <w:szCs w:val="24"/>
        </w:rPr>
      </w:pPr>
    </w:p>
    <w:p w14:paraId="07E46E82" w14:textId="0939B283" w:rsidR="003002E3" w:rsidRDefault="003002E3" w:rsidP="00402805">
      <w:pPr>
        <w:pStyle w:val="Overskrift1"/>
      </w:pPr>
      <w:bookmarkStart w:id="4" w:name="_Toc164961380"/>
      <w:bookmarkStart w:id="5" w:name="_Toc165972384"/>
      <w:r>
        <w:t>Overordnede føringer som har betydning for kommunens planbehov</w:t>
      </w:r>
      <w:bookmarkEnd w:id="4"/>
      <w:bookmarkEnd w:id="5"/>
    </w:p>
    <w:p w14:paraId="3E8B52B1" w14:textId="0FEEA58E" w:rsidR="001F36FC" w:rsidRPr="001369CD" w:rsidRDefault="0050508A" w:rsidP="00152E2E">
      <w:pPr>
        <w:rPr>
          <w:rFonts w:ascii="Times New Roman" w:hAnsi="Times New Roman" w:cs="Times New Roman"/>
        </w:rPr>
      </w:pPr>
      <w:r w:rsidRPr="001369CD">
        <w:rPr>
          <w:rFonts w:ascii="Times New Roman" w:hAnsi="Times New Roman" w:cs="Times New Roman"/>
        </w:rPr>
        <w:t>Hvert fjerde år legger regjeringen fram sine forventninger til regional og kommunal planlegging</w:t>
      </w:r>
      <w:r w:rsidR="002E397E" w:rsidRPr="001369CD">
        <w:rPr>
          <w:rFonts w:ascii="Times New Roman" w:hAnsi="Times New Roman" w:cs="Times New Roman"/>
        </w:rPr>
        <w:t xml:space="preserve">. Staten legger sine forventninger til grunn for </w:t>
      </w:r>
      <w:r w:rsidR="00B22D39" w:rsidRPr="001369CD">
        <w:rPr>
          <w:rFonts w:ascii="Times New Roman" w:hAnsi="Times New Roman" w:cs="Times New Roman"/>
        </w:rPr>
        <w:t>sin deltakelse i kommunens planprosesser</w:t>
      </w:r>
      <w:r w:rsidR="00174852" w:rsidRPr="001369CD">
        <w:rPr>
          <w:rFonts w:ascii="Times New Roman" w:hAnsi="Times New Roman" w:cs="Times New Roman"/>
        </w:rPr>
        <w:t xml:space="preserve">. </w:t>
      </w:r>
      <w:r w:rsidR="00FF7979" w:rsidRPr="001369CD">
        <w:rPr>
          <w:rFonts w:ascii="Times New Roman" w:hAnsi="Times New Roman" w:cs="Times New Roman"/>
        </w:rPr>
        <w:t xml:space="preserve">Kommunens </w:t>
      </w:r>
      <w:r w:rsidR="00EB222C" w:rsidRPr="001369CD">
        <w:rPr>
          <w:rFonts w:ascii="Times New Roman" w:hAnsi="Times New Roman" w:cs="Times New Roman"/>
        </w:rPr>
        <w:t xml:space="preserve">planlegging skal </w:t>
      </w:r>
      <w:r w:rsidR="00F8788D" w:rsidRPr="001369CD">
        <w:rPr>
          <w:rFonts w:ascii="Times New Roman" w:hAnsi="Times New Roman" w:cs="Times New Roman"/>
        </w:rPr>
        <w:t xml:space="preserve">baseres på </w:t>
      </w:r>
      <w:r w:rsidR="00814FAF" w:rsidRPr="001369CD">
        <w:rPr>
          <w:rFonts w:ascii="Times New Roman" w:hAnsi="Times New Roman" w:cs="Times New Roman"/>
        </w:rPr>
        <w:t xml:space="preserve">2030-agendaen </w:t>
      </w:r>
      <w:r w:rsidR="000E41F3" w:rsidRPr="001369CD">
        <w:rPr>
          <w:rFonts w:ascii="Times New Roman" w:hAnsi="Times New Roman" w:cs="Times New Roman"/>
        </w:rPr>
        <w:t xml:space="preserve">med sine 17 mål for å fremme en </w:t>
      </w:r>
      <w:bookmarkStart w:id="6" w:name="_Hlk164945621"/>
      <w:r w:rsidR="000E41F3" w:rsidRPr="001369CD">
        <w:rPr>
          <w:rFonts w:ascii="Times New Roman" w:hAnsi="Times New Roman" w:cs="Times New Roman"/>
        </w:rPr>
        <w:t xml:space="preserve">sosialt, </w:t>
      </w:r>
      <w:r w:rsidR="00891CFD" w:rsidRPr="001369CD">
        <w:rPr>
          <w:rFonts w:ascii="Times New Roman" w:hAnsi="Times New Roman" w:cs="Times New Roman"/>
        </w:rPr>
        <w:t xml:space="preserve">miljømessig og økonomisk bærekraftig </w:t>
      </w:r>
      <w:bookmarkEnd w:id="6"/>
      <w:r w:rsidR="00891CFD" w:rsidRPr="001369CD">
        <w:rPr>
          <w:rFonts w:ascii="Times New Roman" w:hAnsi="Times New Roman" w:cs="Times New Roman"/>
        </w:rPr>
        <w:t xml:space="preserve">utvikling. </w:t>
      </w:r>
      <w:r w:rsidR="003A6C69" w:rsidRPr="001369CD">
        <w:rPr>
          <w:rFonts w:ascii="Times New Roman" w:hAnsi="Times New Roman" w:cs="Times New Roman"/>
        </w:rPr>
        <w:t>Halden kommune har utarbeidet ege</w:t>
      </w:r>
      <w:r w:rsidR="00A7770F" w:rsidRPr="001369CD">
        <w:rPr>
          <w:rFonts w:ascii="Times New Roman" w:hAnsi="Times New Roman" w:cs="Times New Roman"/>
        </w:rPr>
        <w:t xml:space="preserve">n oversikt over helsetilstanden og </w:t>
      </w:r>
      <w:r w:rsidR="00FA6811" w:rsidRPr="001369CD">
        <w:rPr>
          <w:rFonts w:ascii="Times New Roman" w:hAnsi="Times New Roman" w:cs="Times New Roman"/>
        </w:rPr>
        <w:t>kunnskapsgrunnlag for planleggingen</w:t>
      </w:r>
      <w:r w:rsidR="00733158" w:rsidRPr="001369CD">
        <w:rPr>
          <w:rFonts w:ascii="Times New Roman" w:hAnsi="Times New Roman" w:cs="Times New Roman"/>
        </w:rPr>
        <w:t xml:space="preserve"> innen Halden kommune. Dette er basert</w:t>
      </w:r>
      <w:r w:rsidR="006207B8" w:rsidRPr="001369CD">
        <w:rPr>
          <w:rFonts w:ascii="Times New Roman" w:hAnsi="Times New Roman" w:cs="Times New Roman"/>
        </w:rPr>
        <w:t xml:space="preserve"> på bærekraftsmålene.</w:t>
      </w:r>
      <w:r w:rsidR="00733158" w:rsidRPr="001369CD">
        <w:rPr>
          <w:rFonts w:ascii="Times New Roman" w:hAnsi="Times New Roman" w:cs="Times New Roman"/>
        </w:rPr>
        <w:t xml:space="preserve"> Sist </w:t>
      </w:r>
      <w:r w:rsidR="00BC2824" w:rsidRPr="001369CD">
        <w:rPr>
          <w:rFonts w:ascii="Times New Roman" w:hAnsi="Times New Roman" w:cs="Times New Roman"/>
        </w:rPr>
        <w:t>oppdatert 2023.</w:t>
      </w:r>
    </w:p>
    <w:p w14:paraId="2E0584D2" w14:textId="43F2C045" w:rsidR="00982B13" w:rsidRPr="001369CD" w:rsidRDefault="00982B13" w:rsidP="00152E2E">
      <w:pPr>
        <w:rPr>
          <w:rFonts w:ascii="Times New Roman" w:hAnsi="Times New Roman" w:cs="Times New Roman"/>
        </w:rPr>
      </w:pPr>
      <w:r w:rsidRPr="001369CD">
        <w:rPr>
          <w:rFonts w:ascii="Times New Roman" w:hAnsi="Times New Roman" w:cs="Times New Roman"/>
        </w:rPr>
        <w:t xml:space="preserve">Statens forventningsunderlag </w:t>
      </w:r>
      <w:r w:rsidR="00215079" w:rsidRPr="001369CD">
        <w:rPr>
          <w:rFonts w:ascii="Times New Roman" w:hAnsi="Times New Roman" w:cs="Times New Roman"/>
        </w:rPr>
        <w:t>har fem overordnede perspektiver</w:t>
      </w:r>
      <w:r w:rsidR="00623CC1" w:rsidRPr="001369CD">
        <w:rPr>
          <w:rFonts w:ascii="Times New Roman" w:hAnsi="Times New Roman" w:cs="Times New Roman"/>
        </w:rPr>
        <w:t>. I tillegg til sosialt, miljømessig og økonomisk bærekraft</w:t>
      </w:r>
      <w:r w:rsidR="00B845CD" w:rsidRPr="001369CD">
        <w:rPr>
          <w:rFonts w:ascii="Times New Roman" w:hAnsi="Times New Roman" w:cs="Times New Roman"/>
        </w:rPr>
        <w:t xml:space="preserve"> er det utvidet med samfunns</w:t>
      </w:r>
      <w:r w:rsidR="00ED1588" w:rsidRPr="001369CD">
        <w:rPr>
          <w:rFonts w:ascii="Times New Roman" w:hAnsi="Times New Roman" w:cs="Times New Roman"/>
        </w:rPr>
        <w:t>sikkerhet og beredskap. De si</w:t>
      </w:r>
      <w:r w:rsidR="003B6A62" w:rsidRPr="001369CD">
        <w:rPr>
          <w:rFonts w:ascii="Times New Roman" w:hAnsi="Times New Roman" w:cs="Times New Roman"/>
        </w:rPr>
        <w:t>s</w:t>
      </w:r>
      <w:r w:rsidR="00ED1588" w:rsidRPr="001369CD">
        <w:rPr>
          <w:rFonts w:ascii="Times New Roman" w:hAnsi="Times New Roman" w:cs="Times New Roman"/>
        </w:rPr>
        <w:t xml:space="preserve">te to områdene kommer som følger av ny verdenssituasjon og </w:t>
      </w:r>
      <w:r w:rsidR="003B6A62" w:rsidRPr="001369CD">
        <w:rPr>
          <w:rFonts w:ascii="Times New Roman" w:hAnsi="Times New Roman" w:cs="Times New Roman"/>
        </w:rPr>
        <w:t xml:space="preserve">klimatiske påvirkninger. I alt er det 72 punkter som </w:t>
      </w:r>
      <w:r w:rsidR="006729CF" w:rsidRPr="001369CD">
        <w:rPr>
          <w:rFonts w:ascii="Times New Roman" w:hAnsi="Times New Roman" w:cs="Times New Roman"/>
        </w:rPr>
        <w:t xml:space="preserve">regjeringen </w:t>
      </w:r>
      <w:r w:rsidR="00C845D1" w:rsidRPr="001369CD">
        <w:rPr>
          <w:rFonts w:ascii="Times New Roman" w:hAnsi="Times New Roman" w:cs="Times New Roman"/>
        </w:rPr>
        <w:t>har forventninger til at kommunene</w:t>
      </w:r>
      <w:r w:rsidR="002E47C4" w:rsidRPr="001369CD">
        <w:rPr>
          <w:rFonts w:ascii="Times New Roman" w:hAnsi="Times New Roman" w:cs="Times New Roman"/>
        </w:rPr>
        <w:t xml:space="preserve"> tar hensyn til i sin planlegging. </w:t>
      </w:r>
    </w:p>
    <w:p w14:paraId="10BE4658" w14:textId="116C40B4" w:rsidR="00081DBF" w:rsidRPr="001369CD" w:rsidRDefault="00081DBF" w:rsidP="00081DBF">
      <w:pPr>
        <w:jc w:val="right"/>
        <w:rPr>
          <w:rFonts w:ascii="Times New Roman" w:hAnsi="Times New Roman" w:cs="Times New Roman"/>
        </w:rPr>
      </w:pPr>
      <w:r w:rsidRPr="001369CD">
        <w:rPr>
          <w:rFonts w:ascii="Times New Roman" w:hAnsi="Times New Roman" w:cs="Times New Roman"/>
        </w:rPr>
        <w:t>Vedleg</w:t>
      </w:r>
      <w:r w:rsidR="00C52337">
        <w:rPr>
          <w:rFonts w:ascii="Times New Roman" w:hAnsi="Times New Roman" w:cs="Times New Roman"/>
        </w:rPr>
        <w:t xml:space="preserve">g </w:t>
      </w:r>
      <w:hyperlink r:id="rId10" w:history="1">
        <w:r w:rsidR="00A74662" w:rsidRPr="00A74662">
          <w:rPr>
            <w:color w:val="0000FF"/>
            <w:u w:val="single"/>
          </w:rPr>
          <w:t>nasjonale-forventninger-2023-2027-bokmaal.docx (live.com)</w:t>
        </w:r>
      </w:hyperlink>
    </w:p>
    <w:p w14:paraId="33F27304" w14:textId="5E0F18EC" w:rsidR="002E47C4" w:rsidRPr="001369CD" w:rsidRDefault="002E47C4" w:rsidP="00152E2E">
      <w:pPr>
        <w:rPr>
          <w:rFonts w:ascii="Times New Roman" w:hAnsi="Times New Roman" w:cs="Times New Roman"/>
        </w:rPr>
      </w:pPr>
      <w:r w:rsidRPr="001369CD">
        <w:rPr>
          <w:rFonts w:ascii="Times New Roman" w:hAnsi="Times New Roman" w:cs="Times New Roman"/>
        </w:rPr>
        <w:t>I tillegg til forven</w:t>
      </w:r>
      <w:r w:rsidR="00BE3D60" w:rsidRPr="001369CD">
        <w:rPr>
          <w:rFonts w:ascii="Times New Roman" w:hAnsi="Times New Roman" w:cs="Times New Roman"/>
        </w:rPr>
        <w:t>tnigs</w:t>
      </w:r>
      <w:r w:rsidR="006C29F9" w:rsidRPr="001369CD">
        <w:rPr>
          <w:rFonts w:ascii="Times New Roman" w:hAnsi="Times New Roman" w:cs="Times New Roman"/>
        </w:rPr>
        <w:t>dokumentet</w:t>
      </w:r>
      <w:r w:rsidR="009A01B3" w:rsidRPr="001369CD">
        <w:rPr>
          <w:rFonts w:ascii="Times New Roman" w:hAnsi="Times New Roman" w:cs="Times New Roman"/>
        </w:rPr>
        <w:t>,</w:t>
      </w:r>
      <w:r w:rsidR="006C29F9" w:rsidRPr="001369CD">
        <w:rPr>
          <w:rFonts w:ascii="Times New Roman" w:hAnsi="Times New Roman" w:cs="Times New Roman"/>
        </w:rPr>
        <w:t xml:space="preserve"> </w:t>
      </w:r>
      <w:r w:rsidR="00EC0FC3" w:rsidRPr="001369CD">
        <w:rPr>
          <w:rFonts w:ascii="Times New Roman" w:hAnsi="Times New Roman" w:cs="Times New Roman"/>
        </w:rPr>
        <w:t xml:space="preserve">kommer nye lover, pålegg og forskrifter som kommunene må følge opp i sin planlegging. </w:t>
      </w:r>
    </w:p>
    <w:p w14:paraId="0B42F8FE" w14:textId="566920A3" w:rsidR="009A01B3" w:rsidRPr="001369CD" w:rsidRDefault="009A01B3" w:rsidP="00152E2E">
      <w:pPr>
        <w:rPr>
          <w:rFonts w:ascii="Times New Roman" w:hAnsi="Times New Roman" w:cs="Times New Roman"/>
        </w:rPr>
      </w:pPr>
      <w:r w:rsidRPr="001369CD">
        <w:rPr>
          <w:rFonts w:ascii="Times New Roman" w:hAnsi="Times New Roman" w:cs="Times New Roman"/>
        </w:rPr>
        <w:t xml:space="preserve">Regional myndighet </w:t>
      </w:r>
      <w:r w:rsidR="00D70F33" w:rsidRPr="001369CD">
        <w:rPr>
          <w:rFonts w:ascii="Times New Roman" w:hAnsi="Times New Roman" w:cs="Times New Roman"/>
        </w:rPr>
        <w:t xml:space="preserve">har også </w:t>
      </w:r>
      <w:r w:rsidR="00C314DB" w:rsidRPr="001369CD">
        <w:rPr>
          <w:rFonts w:ascii="Times New Roman" w:hAnsi="Times New Roman" w:cs="Times New Roman"/>
        </w:rPr>
        <w:t xml:space="preserve">forventninger til kommunens planarbeid. </w:t>
      </w:r>
      <w:r w:rsidR="00A8315B" w:rsidRPr="001369CD">
        <w:rPr>
          <w:rFonts w:ascii="Times New Roman" w:hAnsi="Times New Roman" w:cs="Times New Roman"/>
        </w:rPr>
        <w:t>De vil i si</w:t>
      </w:r>
      <w:r w:rsidR="00153B68" w:rsidRPr="001369CD">
        <w:rPr>
          <w:rFonts w:ascii="Times New Roman" w:hAnsi="Times New Roman" w:cs="Times New Roman"/>
        </w:rPr>
        <w:t xml:space="preserve">n tilnærming </w:t>
      </w:r>
      <w:r w:rsidR="00F70E41" w:rsidRPr="001369CD">
        <w:rPr>
          <w:rFonts w:ascii="Times New Roman" w:hAnsi="Times New Roman" w:cs="Times New Roman"/>
        </w:rPr>
        <w:t>vurdere</w:t>
      </w:r>
      <w:r w:rsidR="00153B68" w:rsidRPr="001369CD">
        <w:rPr>
          <w:rFonts w:ascii="Times New Roman" w:hAnsi="Times New Roman" w:cs="Times New Roman"/>
        </w:rPr>
        <w:t xml:space="preserve"> </w:t>
      </w:r>
      <w:r w:rsidR="00F70E41" w:rsidRPr="001369CD">
        <w:rPr>
          <w:rFonts w:ascii="Times New Roman" w:hAnsi="Times New Roman" w:cs="Times New Roman"/>
        </w:rPr>
        <w:t>følgende problemstillinger</w:t>
      </w:r>
      <w:r w:rsidR="005C413F" w:rsidRPr="001369CD">
        <w:rPr>
          <w:rFonts w:ascii="Times New Roman" w:hAnsi="Times New Roman" w:cs="Times New Roman"/>
        </w:rPr>
        <w:t xml:space="preserve"> som underlag for sine </w:t>
      </w:r>
      <w:r w:rsidR="00690A17" w:rsidRPr="001369CD">
        <w:rPr>
          <w:rFonts w:ascii="Times New Roman" w:hAnsi="Times New Roman" w:cs="Times New Roman"/>
        </w:rPr>
        <w:t>innspill</w:t>
      </w:r>
      <w:r w:rsidR="00F70E41" w:rsidRPr="001369CD">
        <w:rPr>
          <w:rFonts w:ascii="Times New Roman" w:hAnsi="Times New Roman" w:cs="Times New Roman"/>
        </w:rPr>
        <w:t>:</w:t>
      </w:r>
    </w:p>
    <w:p w14:paraId="0CC8FA99" w14:textId="0792E0D5" w:rsidR="005C413F" w:rsidRPr="001369CD" w:rsidRDefault="005C413F" w:rsidP="00690A17">
      <w:pPr>
        <w:pStyle w:val="Listeavsnitt"/>
        <w:numPr>
          <w:ilvl w:val="0"/>
          <w:numId w:val="1"/>
        </w:numPr>
        <w:rPr>
          <w:rFonts w:ascii="Times New Roman" w:hAnsi="Times New Roman" w:cs="Times New Roman"/>
        </w:rPr>
      </w:pPr>
      <w:r w:rsidRPr="001369CD">
        <w:rPr>
          <w:rFonts w:ascii="Times New Roman" w:hAnsi="Times New Roman" w:cs="Times New Roman"/>
        </w:rPr>
        <w:t xml:space="preserve">Er det særlige utfordringer som bør vurderes gjennom et interkommunalt planarbeid? </w:t>
      </w:r>
    </w:p>
    <w:p w14:paraId="3128196A" w14:textId="19C87D68" w:rsidR="005C413F" w:rsidRPr="001369CD" w:rsidRDefault="005C413F" w:rsidP="00690A17">
      <w:pPr>
        <w:pStyle w:val="Listeavsnitt"/>
        <w:numPr>
          <w:ilvl w:val="0"/>
          <w:numId w:val="1"/>
        </w:numPr>
        <w:rPr>
          <w:rFonts w:ascii="Times New Roman" w:hAnsi="Times New Roman" w:cs="Times New Roman"/>
        </w:rPr>
      </w:pPr>
      <w:r w:rsidRPr="001369CD">
        <w:rPr>
          <w:rFonts w:ascii="Times New Roman" w:hAnsi="Times New Roman" w:cs="Times New Roman"/>
        </w:rPr>
        <w:t xml:space="preserve">Er det særlige utfordringer som bør vurderes gjennom et samarbeid med regionale myndigheter? </w:t>
      </w:r>
    </w:p>
    <w:p w14:paraId="12BF10DE" w14:textId="31306E3F" w:rsidR="005C413F" w:rsidRPr="001369CD" w:rsidRDefault="005C413F" w:rsidP="00690A17">
      <w:pPr>
        <w:pStyle w:val="Listeavsnitt"/>
        <w:numPr>
          <w:ilvl w:val="0"/>
          <w:numId w:val="1"/>
        </w:numPr>
        <w:rPr>
          <w:rFonts w:ascii="Times New Roman" w:hAnsi="Times New Roman" w:cs="Times New Roman"/>
        </w:rPr>
      </w:pPr>
      <w:r w:rsidRPr="001369CD">
        <w:rPr>
          <w:rFonts w:ascii="Times New Roman" w:hAnsi="Times New Roman" w:cs="Times New Roman"/>
        </w:rPr>
        <w:t xml:space="preserve">Er det felles utfordringer i fylket som ikke blir tatt videre i kommunal planstrategi, og som kommunen burde vurdere planinnsats i forhold til? </w:t>
      </w:r>
    </w:p>
    <w:p w14:paraId="4E8FFC7C" w14:textId="3334F459" w:rsidR="00F70E41" w:rsidRPr="001369CD" w:rsidRDefault="005C413F" w:rsidP="00690A17">
      <w:pPr>
        <w:pStyle w:val="Listeavsnitt"/>
        <w:numPr>
          <w:ilvl w:val="0"/>
          <w:numId w:val="1"/>
        </w:numPr>
        <w:rPr>
          <w:rFonts w:ascii="Times New Roman" w:hAnsi="Times New Roman" w:cs="Times New Roman"/>
        </w:rPr>
      </w:pPr>
      <w:r w:rsidRPr="001369CD">
        <w:rPr>
          <w:rFonts w:ascii="Times New Roman" w:hAnsi="Times New Roman" w:cs="Times New Roman"/>
        </w:rPr>
        <w:t>Er det behov for planvask, med gjennomgang av reguleringsplaner, for identifisering av planer som ikke er i henhold til statlige og regionale interesser?</w:t>
      </w:r>
    </w:p>
    <w:p w14:paraId="0EC1D3B0" w14:textId="77777777" w:rsidR="00B5212B" w:rsidRPr="001369CD" w:rsidRDefault="00B5212B" w:rsidP="00152E2E">
      <w:pPr>
        <w:rPr>
          <w:rFonts w:ascii="Times New Roman" w:hAnsi="Times New Roman" w:cs="Times New Roman"/>
        </w:rPr>
      </w:pPr>
    </w:p>
    <w:p w14:paraId="67651DDF" w14:textId="356CC67A" w:rsidR="003002E3" w:rsidRDefault="003002E3" w:rsidP="00EA6436">
      <w:pPr>
        <w:pStyle w:val="Overskrift1"/>
      </w:pPr>
      <w:bookmarkStart w:id="7" w:name="_Toc164961381"/>
      <w:bookmarkStart w:id="8" w:name="_Toc165972385"/>
      <w:r>
        <w:t>Utviklingstrekk og utfordringer</w:t>
      </w:r>
      <w:bookmarkEnd w:id="7"/>
      <w:bookmarkEnd w:id="8"/>
    </w:p>
    <w:p w14:paraId="2B1600EE" w14:textId="631F64D1" w:rsidR="001F36FC" w:rsidRPr="001369CD" w:rsidRDefault="00EA12A5" w:rsidP="00152E2E">
      <w:pPr>
        <w:rPr>
          <w:rFonts w:ascii="Times New Roman" w:hAnsi="Times New Roman" w:cs="Times New Roman"/>
        </w:rPr>
      </w:pPr>
      <w:r w:rsidRPr="001369CD">
        <w:rPr>
          <w:rFonts w:ascii="Times New Roman" w:hAnsi="Times New Roman" w:cs="Times New Roman"/>
        </w:rPr>
        <w:t>Kommunens utf</w:t>
      </w:r>
      <w:r w:rsidR="00CF4686" w:rsidRPr="001369CD">
        <w:rPr>
          <w:rFonts w:ascii="Times New Roman" w:hAnsi="Times New Roman" w:cs="Times New Roman"/>
        </w:rPr>
        <w:t xml:space="preserve">ordringer gjenspeiles ofte i de utviklings trekk som er </w:t>
      </w:r>
      <w:r w:rsidR="004B3737" w:rsidRPr="001369CD">
        <w:rPr>
          <w:rFonts w:ascii="Times New Roman" w:hAnsi="Times New Roman" w:cs="Times New Roman"/>
        </w:rPr>
        <w:t xml:space="preserve">i kommunen, men også de utviklingstrekk som er </w:t>
      </w:r>
      <w:r w:rsidR="008C0D2E" w:rsidRPr="001369CD">
        <w:rPr>
          <w:rFonts w:ascii="Times New Roman" w:hAnsi="Times New Roman" w:cs="Times New Roman"/>
        </w:rPr>
        <w:t>regionalt og nasj</w:t>
      </w:r>
      <w:r w:rsidR="00D04456" w:rsidRPr="001369CD">
        <w:rPr>
          <w:rFonts w:ascii="Times New Roman" w:hAnsi="Times New Roman" w:cs="Times New Roman"/>
        </w:rPr>
        <w:t>onalt</w:t>
      </w:r>
      <w:r w:rsidR="00E05F64" w:rsidRPr="001369CD">
        <w:rPr>
          <w:rFonts w:ascii="Times New Roman" w:hAnsi="Times New Roman" w:cs="Times New Roman"/>
        </w:rPr>
        <w:t>. De st</w:t>
      </w:r>
      <w:r w:rsidR="00AB7A04" w:rsidRPr="001369CD">
        <w:rPr>
          <w:rFonts w:ascii="Times New Roman" w:hAnsi="Times New Roman" w:cs="Times New Roman"/>
        </w:rPr>
        <w:t>ørste</w:t>
      </w:r>
      <w:r w:rsidR="00E05F64" w:rsidRPr="001369CD">
        <w:rPr>
          <w:rFonts w:ascii="Times New Roman" w:hAnsi="Times New Roman" w:cs="Times New Roman"/>
        </w:rPr>
        <w:t xml:space="preserve"> </w:t>
      </w:r>
      <w:r w:rsidR="00C930E6" w:rsidRPr="001369CD">
        <w:rPr>
          <w:rFonts w:ascii="Times New Roman" w:hAnsi="Times New Roman" w:cs="Times New Roman"/>
        </w:rPr>
        <w:t>utfordringene Halden har er innenfor demografiendringer</w:t>
      </w:r>
      <w:r w:rsidR="00AB7A04" w:rsidRPr="001369CD">
        <w:rPr>
          <w:rFonts w:ascii="Times New Roman" w:hAnsi="Times New Roman" w:cs="Times New Roman"/>
        </w:rPr>
        <w:t xml:space="preserve">, </w:t>
      </w:r>
      <w:r w:rsidR="009504C6" w:rsidRPr="001369CD">
        <w:rPr>
          <w:rFonts w:ascii="Times New Roman" w:hAnsi="Times New Roman" w:cs="Times New Roman"/>
        </w:rPr>
        <w:t>utenforskap som skyldes arbeidsliv</w:t>
      </w:r>
      <w:r w:rsidR="00A75857" w:rsidRPr="001369CD">
        <w:rPr>
          <w:rFonts w:ascii="Times New Roman" w:hAnsi="Times New Roman" w:cs="Times New Roman"/>
        </w:rPr>
        <w:t xml:space="preserve">, utdanning eller helse. Noe som framgår </w:t>
      </w:r>
      <w:r w:rsidR="00FC77F4" w:rsidRPr="001369CD">
        <w:rPr>
          <w:rFonts w:ascii="Times New Roman" w:hAnsi="Times New Roman" w:cs="Times New Roman"/>
        </w:rPr>
        <w:t>av kommunens eget kunnskapsgrunnlag for planleggingen.</w:t>
      </w:r>
    </w:p>
    <w:p w14:paraId="23DFFDFC" w14:textId="6580011E" w:rsidR="00004694" w:rsidRPr="001369CD" w:rsidRDefault="0035670F" w:rsidP="00152E2E">
      <w:pPr>
        <w:rPr>
          <w:rFonts w:ascii="Times New Roman" w:hAnsi="Times New Roman" w:cs="Times New Roman"/>
        </w:rPr>
      </w:pPr>
      <w:r w:rsidRPr="001369CD">
        <w:rPr>
          <w:rFonts w:ascii="Times New Roman" w:hAnsi="Times New Roman" w:cs="Times New Roman"/>
        </w:rPr>
        <w:lastRenderedPageBreak/>
        <w:t>De regionale utviklingstrekkene er stort sett de samme</w:t>
      </w:r>
      <w:r w:rsidR="00527560" w:rsidRPr="001369CD">
        <w:rPr>
          <w:rFonts w:ascii="Times New Roman" w:hAnsi="Times New Roman" w:cs="Times New Roman"/>
        </w:rPr>
        <w:t xml:space="preserve"> og </w:t>
      </w:r>
      <w:r w:rsidR="00E026A7">
        <w:rPr>
          <w:rFonts w:ascii="Times New Roman" w:hAnsi="Times New Roman" w:cs="Times New Roman"/>
        </w:rPr>
        <w:t>har</w:t>
      </w:r>
      <w:r w:rsidR="00527560" w:rsidRPr="001369CD">
        <w:rPr>
          <w:rFonts w:ascii="Times New Roman" w:hAnsi="Times New Roman" w:cs="Times New Roman"/>
        </w:rPr>
        <w:t xml:space="preserve"> samme utfordringsbilde. </w:t>
      </w:r>
      <w:r w:rsidR="00E026A7">
        <w:rPr>
          <w:rFonts w:ascii="Times New Roman" w:hAnsi="Times New Roman" w:cs="Times New Roman"/>
        </w:rPr>
        <w:t xml:space="preserve">Dette gjenspeiles i </w:t>
      </w:r>
      <w:r w:rsidR="00F03483">
        <w:rPr>
          <w:rFonts w:ascii="Times New Roman" w:hAnsi="Times New Roman" w:cs="Times New Roman"/>
        </w:rPr>
        <w:t xml:space="preserve">fylkeskommunens </w:t>
      </w:r>
      <w:r w:rsidR="00275E2D">
        <w:rPr>
          <w:rFonts w:ascii="Times New Roman" w:hAnsi="Times New Roman" w:cs="Times New Roman"/>
        </w:rPr>
        <w:t xml:space="preserve">forslag til </w:t>
      </w:r>
      <w:r w:rsidR="00F03483">
        <w:rPr>
          <w:rFonts w:ascii="Times New Roman" w:hAnsi="Times New Roman" w:cs="Times New Roman"/>
        </w:rPr>
        <w:t>planrevisjon.</w:t>
      </w:r>
    </w:p>
    <w:p w14:paraId="7297D3D1" w14:textId="76312391" w:rsidR="0069264F" w:rsidRDefault="0069264F" w:rsidP="001F36FC">
      <w:pPr>
        <w:pStyle w:val="Overskrift2"/>
      </w:pPr>
      <w:bookmarkStart w:id="9" w:name="_Toc164961382"/>
      <w:bookmarkStart w:id="10" w:name="_Toc165972386"/>
      <w:r>
        <w:t>Befolkningsutvikling</w:t>
      </w:r>
      <w:bookmarkEnd w:id="9"/>
      <w:bookmarkEnd w:id="10"/>
    </w:p>
    <w:p w14:paraId="504385EE" w14:textId="5E21086D" w:rsidR="0069264F" w:rsidRPr="001369CD" w:rsidRDefault="0069264F" w:rsidP="00152E2E">
      <w:pPr>
        <w:rPr>
          <w:rFonts w:ascii="Times New Roman" w:hAnsi="Times New Roman" w:cs="Times New Roman"/>
        </w:rPr>
      </w:pPr>
      <w:r w:rsidRPr="001369CD">
        <w:rPr>
          <w:rFonts w:ascii="Times New Roman" w:hAnsi="Times New Roman" w:cs="Times New Roman"/>
        </w:rPr>
        <w:t xml:space="preserve">Halden har hatt en befolkningsvekst på 0.6 </w:t>
      </w:r>
      <w:r w:rsidR="00E04401" w:rsidRPr="001369CD">
        <w:rPr>
          <w:rFonts w:ascii="Times New Roman" w:hAnsi="Times New Roman" w:cs="Times New Roman"/>
        </w:rPr>
        <w:t xml:space="preserve">prosent pr. år i den siste tiårsperioden. </w:t>
      </w:r>
      <w:r w:rsidR="00B37C1A" w:rsidRPr="001369CD">
        <w:rPr>
          <w:rFonts w:ascii="Times New Roman" w:hAnsi="Times New Roman" w:cs="Times New Roman"/>
        </w:rPr>
        <w:t>Under forrige plan</w:t>
      </w:r>
      <w:r w:rsidR="00D80632" w:rsidRPr="001369CD">
        <w:rPr>
          <w:rFonts w:ascii="Times New Roman" w:hAnsi="Times New Roman" w:cs="Times New Roman"/>
        </w:rPr>
        <w:t>periode 2020- 2024 var gjennom</w:t>
      </w:r>
      <w:r w:rsidR="0084084A" w:rsidRPr="001369CD">
        <w:rPr>
          <w:rFonts w:ascii="Times New Roman" w:hAnsi="Times New Roman" w:cs="Times New Roman"/>
        </w:rPr>
        <w:t xml:space="preserve">snittet </w:t>
      </w:r>
      <w:r w:rsidR="000E58EB" w:rsidRPr="001369CD">
        <w:rPr>
          <w:rFonts w:ascii="Times New Roman" w:hAnsi="Times New Roman" w:cs="Times New Roman"/>
        </w:rPr>
        <w:t xml:space="preserve">0,45 % prosent pr år. </w:t>
      </w:r>
      <w:r w:rsidR="00E04401" w:rsidRPr="001369CD">
        <w:rPr>
          <w:rFonts w:ascii="Times New Roman" w:hAnsi="Times New Roman" w:cs="Times New Roman"/>
        </w:rPr>
        <w:t xml:space="preserve">I 2023 var befolkningsveksten </w:t>
      </w:r>
      <w:r w:rsidR="000E58EB" w:rsidRPr="001369CD">
        <w:rPr>
          <w:rFonts w:ascii="Times New Roman" w:hAnsi="Times New Roman" w:cs="Times New Roman"/>
        </w:rPr>
        <w:t xml:space="preserve">tilbake </w:t>
      </w:r>
      <w:r w:rsidR="00954251" w:rsidRPr="001369CD">
        <w:rPr>
          <w:rFonts w:ascii="Times New Roman" w:hAnsi="Times New Roman" w:cs="Times New Roman"/>
        </w:rPr>
        <w:t>til normalårene og havnet på 0.65 prosent</w:t>
      </w:r>
      <w:r w:rsidR="00E04401" w:rsidRPr="001369CD">
        <w:rPr>
          <w:rFonts w:ascii="Times New Roman" w:hAnsi="Times New Roman" w:cs="Times New Roman"/>
        </w:rPr>
        <w:t xml:space="preserve">. Folketallet ved inngangen til 2024 var 31 935.  </w:t>
      </w:r>
    </w:p>
    <w:p w14:paraId="4F7712BF" w14:textId="7ACA97D1" w:rsidR="00E95051" w:rsidRPr="001369CD" w:rsidRDefault="00E95051" w:rsidP="00556FBC">
      <w:pPr>
        <w:rPr>
          <w:rFonts w:ascii="Times New Roman" w:hAnsi="Times New Roman" w:cs="Times New Roman"/>
        </w:rPr>
      </w:pPr>
      <w:r w:rsidRPr="001369CD">
        <w:rPr>
          <w:rFonts w:ascii="Times New Roman" w:hAnsi="Times New Roman" w:cs="Times New Roman"/>
        </w:rPr>
        <w:t xml:space="preserve">Halden har </w:t>
      </w:r>
      <w:r w:rsidR="00BC00CB" w:rsidRPr="001369CD">
        <w:rPr>
          <w:rFonts w:ascii="Times New Roman" w:hAnsi="Times New Roman" w:cs="Times New Roman"/>
        </w:rPr>
        <w:t xml:space="preserve">hatt </w:t>
      </w:r>
      <w:r w:rsidRPr="001369CD">
        <w:rPr>
          <w:rFonts w:ascii="Times New Roman" w:hAnsi="Times New Roman" w:cs="Times New Roman"/>
        </w:rPr>
        <w:t xml:space="preserve">et fødselsunderskudd </w:t>
      </w:r>
      <w:r w:rsidR="00BC00CB" w:rsidRPr="001369CD">
        <w:rPr>
          <w:rFonts w:ascii="Times New Roman" w:hAnsi="Times New Roman" w:cs="Times New Roman"/>
        </w:rPr>
        <w:t xml:space="preserve">på </w:t>
      </w:r>
      <w:r w:rsidR="009C45B4" w:rsidRPr="001369CD">
        <w:rPr>
          <w:rFonts w:ascii="Times New Roman" w:hAnsi="Times New Roman" w:cs="Times New Roman"/>
        </w:rPr>
        <w:t>0</w:t>
      </w:r>
      <w:r w:rsidR="00AF1C3F" w:rsidRPr="001369CD">
        <w:rPr>
          <w:rFonts w:ascii="Times New Roman" w:hAnsi="Times New Roman" w:cs="Times New Roman"/>
        </w:rPr>
        <w:t xml:space="preserve">.08 % for samme tiårsperiode. </w:t>
      </w:r>
      <w:r w:rsidR="00BE715B" w:rsidRPr="001369CD">
        <w:rPr>
          <w:rFonts w:ascii="Times New Roman" w:hAnsi="Times New Roman" w:cs="Times New Roman"/>
        </w:rPr>
        <w:t>Dette er lavere enn det demografien tilsier</w:t>
      </w:r>
      <w:r w:rsidR="00295B96" w:rsidRPr="001369CD">
        <w:rPr>
          <w:rFonts w:ascii="Times New Roman" w:hAnsi="Times New Roman" w:cs="Times New Roman"/>
        </w:rPr>
        <w:t xml:space="preserve">. Noe som skyldes </w:t>
      </w:r>
      <w:r w:rsidR="0034294B" w:rsidRPr="001369CD">
        <w:rPr>
          <w:rFonts w:ascii="Times New Roman" w:hAnsi="Times New Roman" w:cs="Times New Roman"/>
        </w:rPr>
        <w:t xml:space="preserve">lavere fruktbarhet og </w:t>
      </w:r>
      <w:r w:rsidR="00814E9C" w:rsidRPr="001369CD">
        <w:rPr>
          <w:rFonts w:ascii="Times New Roman" w:hAnsi="Times New Roman" w:cs="Times New Roman"/>
        </w:rPr>
        <w:t xml:space="preserve">høyere dødelighet. Økning i folketallet kommer </w:t>
      </w:r>
      <w:r w:rsidR="00D427F3" w:rsidRPr="001369CD">
        <w:rPr>
          <w:rFonts w:ascii="Times New Roman" w:hAnsi="Times New Roman" w:cs="Times New Roman"/>
        </w:rPr>
        <w:t xml:space="preserve">på grunn av Nettoinnflytting til Halden. </w:t>
      </w:r>
      <w:r w:rsidR="00660E58" w:rsidRPr="001369CD">
        <w:rPr>
          <w:rFonts w:ascii="Times New Roman" w:hAnsi="Times New Roman" w:cs="Times New Roman"/>
          <w:color w:val="333333"/>
          <w:spacing w:val="2"/>
          <w:shd w:val="clear" w:color="auto" w:fill="FAFAFA"/>
        </w:rPr>
        <w:t>Nettoflyttingen til Halden har vært positiv tilsvarende 0,68 prosent per år. Nettoflyttingen har blitt høyere som følge av høy sentralitet og god arbeidsplassvekst i kommuner som det pendles til (nabovekst). Det har vært svak arbeidsplassvekst i egen kommune (arbeid).</w:t>
      </w:r>
    </w:p>
    <w:p w14:paraId="13A31B7B" w14:textId="396CACBD" w:rsidR="0069264F" w:rsidRPr="001369CD" w:rsidRDefault="007C6197" w:rsidP="00A43814">
      <w:pPr>
        <w:jc w:val="center"/>
        <w:rPr>
          <w:rFonts w:ascii="Times New Roman" w:hAnsi="Times New Roman" w:cs="Times New Roman"/>
        </w:rPr>
      </w:pPr>
      <w:r w:rsidRPr="001369CD">
        <w:rPr>
          <w:rFonts w:ascii="Times New Roman" w:hAnsi="Times New Roman" w:cs="Times New Roman"/>
          <w:noProof/>
        </w:rPr>
        <w:drawing>
          <wp:inline distT="0" distB="0" distL="0" distR="0" wp14:anchorId="192BA8E0" wp14:editId="198C736E">
            <wp:extent cx="3545126" cy="3313785"/>
            <wp:effectExtent l="0" t="0" r="0" b="1270"/>
            <wp:docPr id="674880711" name="Bilde 2" descr="Et bilde som inneholder tekst, diagram, skjermbilde,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80711" name="Bilde 2" descr="Et bilde som inneholder tekst, diagram, skjermbilde, kart&#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4056" cy="3340827"/>
                    </a:xfrm>
                    <a:prstGeom prst="rect">
                      <a:avLst/>
                    </a:prstGeom>
                  </pic:spPr>
                </pic:pic>
              </a:graphicData>
            </a:graphic>
          </wp:inline>
        </w:drawing>
      </w:r>
    </w:p>
    <w:p w14:paraId="0F6BA2DD" w14:textId="14CCC2D5" w:rsidR="002B6346" w:rsidRPr="00613087" w:rsidRDefault="004E4B2F" w:rsidP="00152E2E">
      <w:pPr>
        <w:rPr>
          <w:rFonts w:ascii="Times New Roman" w:hAnsi="Times New Roman" w:cs="Times New Roman"/>
          <w:i/>
          <w:iCs/>
          <w:color w:val="333333"/>
          <w:spacing w:val="2"/>
          <w:sz w:val="18"/>
          <w:szCs w:val="18"/>
          <w:shd w:val="clear" w:color="auto" w:fill="FAFAFA"/>
        </w:rPr>
      </w:pPr>
      <w:r w:rsidRPr="00613087">
        <w:rPr>
          <w:rFonts w:ascii="Times New Roman" w:hAnsi="Times New Roman" w:cs="Times New Roman"/>
          <w:i/>
          <w:iCs/>
          <w:color w:val="333333"/>
          <w:spacing w:val="2"/>
          <w:sz w:val="18"/>
          <w:szCs w:val="18"/>
          <w:shd w:val="clear" w:color="auto" w:fill="FAFAFA"/>
        </w:rPr>
        <w:t xml:space="preserve">Befolkningsveksten i Halden </w:t>
      </w:r>
      <w:r w:rsidR="00A43814" w:rsidRPr="00613087">
        <w:rPr>
          <w:rFonts w:ascii="Times New Roman" w:hAnsi="Times New Roman" w:cs="Times New Roman"/>
          <w:i/>
          <w:iCs/>
          <w:color w:val="333333"/>
          <w:spacing w:val="2"/>
          <w:sz w:val="18"/>
          <w:szCs w:val="18"/>
          <w:shd w:val="clear" w:color="auto" w:fill="FAFAFA"/>
        </w:rPr>
        <w:t xml:space="preserve">(2014 – 2023) </w:t>
      </w:r>
      <w:r w:rsidRPr="00613087">
        <w:rPr>
          <w:rFonts w:ascii="Times New Roman" w:hAnsi="Times New Roman" w:cs="Times New Roman"/>
          <w:i/>
          <w:iCs/>
          <w:color w:val="333333"/>
          <w:spacing w:val="2"/>
          <w:sz w:val="18"/>
          <w:szCs w:val="18"/>
          <w:shd w:val="clear" w:color="auto" w:fill="FAFAFA"/>
        </w:rPr>
        <w:t>dekomponert i ulike drivkrefter. Tallene er årlig endring i den valgte perioden. Figuren viser årlig endring i prosent.</w:t>
      </w:r>
      <w:r w:rsidR="00D35FDB">
        <w:rPr>
          <w:rFonts w:ascii="Times New Roman" w:hAnsi="Times New Roman" w:cs="Times New Roman"/>
          <w:i/>
          <w:iCs/>
          <w:color w:val="333333"/>
          <w:spacing w:val="2"/>
          <w:sz w:val="18"/>
          <w:szCs w:val="18"/>
          <w:shd w:val="clear" w:color="auto" w:fill="FAFAFA"/>
        </w:rPr>
        <w:t>(Telemarkforskning)</w:t>
      </w:r>
    </w:p>
    <w:p w14:paraId="161E58DB" w14:textId="08D5E7C0" w:rsidR="0015434E" w:rsidRPr="001369CD" w:rsidRDefault="00243CFD" w:rsidP="00152E2E">
      <w:pPr>
        <w:rPr>
          <w:rFonts w:ascii="Times New Roman" w:hAnsi="Times New Roman" w:cs="Times New Roman"/>
          <w:color w:val="333333"/>
          <w:spacing w:val="2"/>
          <w:shd w:val="clear" w:color="auto" w:fill="FAFAFA"/>
        </w:rPr>
      </w:pPr>
      <w:r w:rsidRPr="001369CD">
        <w:rPr>
          <w:rFonts w:ascii="Times New Roman" w:hAnsi="Times New Roman" w:cs="Times New Roman"/>
          <w:color w:val="333333"/>
          <w:spacing w:val="2"/>
          <w:shd w:val="clear" w:color="auto" w:fill="FAFAFA"/>
        </w:rPr>
        <w:t>Flyttetallene i 2023</w:t>
      </w:r>
      <w:r w:rsidR="00A71110" w:rsidRPr="001369CD">
        <w:rPr>
          <w:rFonts w:ascii="Times New Roman" w:hAnsi="Times New Roman" w:cs="Times New Roman"/>
          <w:color w:val="333333"/>
          <w:spacing w:val="2"/>
          <w:shd w:val="clear" w:color="auto" w:fill="FAFAFA"/>
        </w:rPr>
        <w:t xml:space="preserve"> (nettoinnflytting 0,73</w:t>
      </w:r>
      <w:r w:rsidR="00DE78E9" w:rsidRPr="001369CD">
        <w:rPr>
          <w:rFonts w:ascii="Times New Roman" w:hAnsi="Times New Roman" w:cs="Times New Roman"/>
          <w:color w:val="333333"/>
          <w:spacing w:val="2"/>
          <w:shd w:val="clear" w:color="auto" w:fill="FAFAFA"/>
        </w:rPr>
        <w:t>%)</w:t>
      </w:r>
      <w:r w:rsidRPr="001369CD">
        <w:rPr>
          <w:rFonts w:ascii="Times New Roman" w:hAnsi="Times New Roman" w:cs="Times New Roman"/>
          <w:color w:val="333333"/>
          <w:spacing w:val="2"/>
          <w:shd w:val="clear" w:color="auto" w:fill="FAFAFA"/>
        </w:rPr>
        <w:t xml:space="preserve"> var bedre enn forventet. Veksten i folketallet ble likevel relativt lav, sammenliknet med andre kommuner</w:t>
      </w:r>
      <w:r w:rsidR="00BC383C" w:rsidRPr="001369CD">
        <w:rPr>
          <w:rFonts w:ascii="Times New Roman" w:hAnsi="Times New Roman" w:cs="Times New Roman"/>
          <w:color w:val="333333"/>
          <w:spacing w:val="2"/>
          <w:shd w:val="clear" w:color="auto" w:fill="FAFAFA"/>
        </w:rPr>
        <w:t xml:space="preserve"> i regionen</w:t>
      </w:r>
      <w:r w:rsidRPr="001369CD">
        <w:rPr>
          <w:rFonts w:ascii="Times New Roman" w:hAnsi="Times New Roman" w:cs="Times New Roman"/>
          <w:color w:val="333333"/>
          <w:spacing w:val="2"/>
          <w:shd w:val="clear" w:color="auto" w:fill="FAFAFA"/>
        </w:rPr>
        <w:t>.</w:t>
      </w:r>
    </w:p>
    <w:p w14:paraId="20BA2832" w14:textId="77777777" w:rsidR="00B626F8" w:rsidRPr="001369CD" w:rsidRDefault="006F5E76" w:rsidP="00152E2E">
      <w:pPr>
        <w:rPr>
          <w:rFonts w:ascii="Times New Roman" w:hAnsi="Times New Roman" w:cs="Times New Roman"/>
          <w:color w:val="333333"/>
          <w:spacing w:val="2"/>
          <w:shd w:val="clear" w:color="auto" w:fill="FAFAFA"/>
        </w:rPr>
      </w:pPr>
      <w:r w:rsidRPr="001369CD">
        <w:rPr>
          <w:rFonts w:ascii="Times New Roman" w:hAnsi="Times New Roman" w:cs="Times New Roman"/>
          <w:color w:val="333333"/>
          <w:spacing w:val="2"/>
          <w:shd w:val="clear" w:color="auto" w:fill="FAFAFA"/>
        </w:rPr>
        <w:t>Forventet befolkningsvekst i Halden framover</w:t>
      </w:r>
      <w:r w:rsidR="00893F1D" w:rsidRPr="001369CD">
        <w:rPr>
          <w:rFonts w:ascii="Times New Roman" w:hAnsi="Times New Roman" w:cs="Times New Roman"/>
          <w:color w:val="333333"/>
          <w:spacing w:val="2"/>
          <w:shd w:val="clear" w:color="auto" w:fill="FAFAFA"/>
        </w:rPr>
        <w:t xml:space="preserve"> </w:t>
      </w:r>
      <w:r w:rsidR="00320E6B" w:rsidRPr="001369CD">
        <w:rPr>
          <w:rFonts w:ascii="Times New Roman" w:hAnsi="Times New Roman" w:cs="Times New Roman"/>
          <w:color w:val="333333"/>
          <w:spacing w:val="2"/>
          <w:shd w:val="clear" w:color="auto" w:fill="FAFAFA"/>
        </w:rPr>
        <w:t xml:space="preserve">må forventes å ligge på samme </w:t>
      </w:r>
      <w:r w:rsidR="00686DA8" w:rsidRPr="001369CD">
        <w:rPr>
          <w:rFonts w:ascii="Times New Roman" w:hAnsi="Times New Roman" w:cs="Times New Roman"/>
          <w:color w:val="333333"/>
          <w:spacing w:val="2"/>
          <w:shd w:val="clear" w:color="auto" w:fill="FAFAFA"/>
        </w:rPr>
        <w:t>nivå som det historiske tiårsbildet.</w:t>
      </w:r>
      <w:r w:rsidR="00392EB8" w:rsidRPr="001369CD">
        <w:rPr>
          <w:rFonts w:ascii="Times New Roman" w:hAnsi="Times New Roman" w:cs="Times New Roman"/>
          <w:color w:val="333333"/>
          <w:spacing w:val="2"/>
          <w:shd w:val="clear" w:color="auto" w:fill="FAFAFA"/>
        </w:rPr>
        <w:t xml:space="preserve"> Hvis Halden fortsetter å ha samme positive bostedsattraktivitet</w:t>
      </w:r>
      <w:r w:rsidR="00E6285E" w:rsidRPr="001369CD">
        <w:rPr>
          <w:rFonts w:ascii="Times New Roman" w:hAnsi="Times New Roman" w:cs="Times New Roman"/>
          <w:color w:val="333333"/>
          <w:spacing w:val="2"/>
          <w:shd w:val="clear" w:color="auto" w:fill="FAFAFA"/>
        </w:rPr>
        <w:t xml:space="preserve"> (skaper tilflytting)</w:t>
      </w:r>
      <w:r w:rsidR="00392EB8" w:rsidRPr="001369CD">
        <w:rPr>
          <w:rFonts w:ascii="Times New Roman" w:hAnsi="Times New Roman" w:cs="Times New Roman"/>
          <w:color w:val="333333"/>
          <w:spacing w:val="2"/>
          <w:shd w:val="clear" w:color="auto" w:fill="FAFAFA"/>
        </w:rPr>
        <w:t xml:space="preserve"> blir det vekst i folketallet fra 31</w:t>
      </w:r>
      <w:r w:rsidR="00302F4E" w:rsidRPr="001369CD">
        <w:rPr>
          <w:rFonts w:ascii="Times New Roman" w:hAnsi="Times New Roman" w:cs="Times New Roman"/>
          <w:color w:val="333333"/>
          <w:spacing w:val="2"/>
          <w:shd w:val="clear" w:color="auto" w:fill="FAFAFA"/>
        </w:rPr>
        <w:t>935</w:t>
      </w:r>
      <w:r w:rsidR="00392EB8" w:rsidRPr="001369CD">
        <w:rPr>
          <w:rFonts w:ascii="Times New Roman" w:hAnsi="Times New Roman" w:cs="Times New Roman"/>
          <w:color w:val="333333"/>
          <w:spacing w:val="2"/>
          <w:shd w:val="clear" w:color="auto" w:fill="FAFAFA"/>
        </w:rPr>
        <w:t xml:space="preserve"> i 202</w:t>
      </w:r>
      <w:r w:rsidR="00302F4E" w:rsidRPr="001369CD">
        <w:rPr>
          <w:rFonts w:ascii="Times New Roman" w:hAnsi="Times New Roman" w:cs="Times New Roman"/>
          <w:color w:val="333333"/>
          <w:spacing w:val="2"/>
          <w:shd w:val="clear" w:color="auto" w:fill="FAFAFA"/>
        </w:rPr>
        <w:t>4</w:t>
      </w:r>
      <w:r w:rsidR="00392EB8" w:rsidRPr="001369CD">
        <w:rPr>
          <w:rFonts w:ascii="Times New Roman" w:hAnsi="Times New Roman" w:cs="Times New Roman"/>
          <w:color w:val="333333"/>
          <w:spacing w:val="2"/>
          <w:shd w:val="clear" w:color="auto" w:fill="FAFAFA"/>
        </w:rPr>
        <w:t xml:space="preserve"> til over 33 000 i 2050.</w:t>
      </w:r>
      <w:r w:rsidR="00302F4E" w:rsidRPr="001369CD">
        <w:rPr>
          <w:rFonts w:ascii="Times New Roman" w:hAnsi="Times New Roman" w:cs="Times New Roman"/>
          <w:color w:val="333333"/>
          <w:spacing w:val="2"/>
          <w:shd w:val="clear" w:color="auto" w:fill="FAFAFA"/>
        </w:rPr>
        <w:t xml:space="preserve"> </w:t>
      </w:r>
    </w:p>
    <w:p w14:paraId="12619F25" w14:textId="18681092" w:rsidR="00B626F8" w:rsidRPr="001369CD" w:rsidRDefault="00604344" w:rsidP="00152E2E">
      <w:pPr>
        <w:rPr>
          <w:rFonts w:ascii="Times New Roman" w:hAnsi="Times New Roman" w:cs="Times New Roman"/>
          <w:color w:val="333333"/>
          <w:spacing w:val="2"/>
          <w:shd w:val="clear" w:color="auto" w:fill="FAFAFA"/>
        </w:rPr>
      </w:pPr>
      <w:r w:rsidRPr="00613087">
        <w:rPr>
          <w:rFonts w:ascii="Times New Roman" w:hAnsi="Times New Roman" w:cs="Times New Roman"/>
          <w:i/>
          <w:iCs/>
          <w:noProof/>
          <w:color w:val="333333"/>
          <w:spacing w:val="2"/>
          <w:sz w:val="18"/>
          <w:szCs w:val="18"/>
          <w:shd w:val="clear" w:color="auto" w:fill="FAFAFA"/>
        </w:rPr>
        <w:lastRenderedPageBreak/>
        <w:drawing>
          <wp:anchor distT="0" distB="0" distL="114300" distR="114300" simplePos="0" relativeHeight="251658240" behindDoc="0" locked="0" layoutInCell="1" allowOverlap="1" wp14:anchorId="65D99746" wp14:editId="2FF2E1DE">
            <wp:simplePos x="0" y="0"/>
            <wp:positionH relativeFrom="margin">
              <wp:align>left</wp:align>
            </wp:positionH>
            <wp:positionV relativeFrom="paragraph">
              <wp:posOffset>127</wp:posOffset>
            </wp:positionV>
            <wp:extent cx="4030345" cy="2532380"/>
            <wp:effectExtent l="0" t="0" r="8255" b="1270"/>
            <wp:wrapSquare wrapText="bothSides"/>
            <wp:docPr id="1611006083" name="Bilde 3" descr="Et bilde som inneholder tekst, skjermbilde, line,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06083" name="Bilde 3" descr="Et bilde som inneholder tekst, skjermbilde, line, Plottdiagram&#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30345" cy="2532380"/>
                    </a:xfrm>
                    <a:prstGeom prst="rect">
                      <a:avLst/>
                    </a:prstGeom>
                  </pic:spPr>
                </pic:pic>
              </a:graphicData>
            </a:graphic>
            <wp14:sizeRelH relativeFrom="margin">
              <wp14:pctWidth>0</wp14:pctWidth>
            </wp14:sizeRelH>
          </wp:anchor>
        </w:drawing>
      </w:r>
      <w:r w:rsidR="001D10FF" w:rsidRPr="00613087">
        <w:rPr>
          <w:rFonts w:ascii="Times New Roman" w:hAnsi="Times New Roman" w:cs="Times New Roman"/>
          <w:i/>
          <w:iCs/>
          <w:color w:val="333333"/>
          <w:spacing w:val="2"/>
          <w:sz w:val="18"/>
          <w:szCs w:val="18"/>
          <w:shd w:val="clear" w:color="auto" w:fill="FAFAFA"/>
        </w:rPr>
        <w:t>Utviklings</w:t>
      </w:r>
      <w:r w:rsidR="00AA1C90" w:rsidRPr="00613087">
        <w:rPr>
          <w:rFonts w:ascii="Times New Roman" w:hAnsi="Times New Roman" w:cs="Times New Roman"/>
          <w:i/>
          <w:iCs/>
          <w:color w:val="333333"/>
          <w:spacing w:val="2"/>
          <w:sz w:val="18"/>
          <w:szCs w:val="18"/>
          <w:shd w:val="clear" w:color="auto" w:fill="FAFAFA"/>
        </w:rPr>
        <w:t xml:space="preserve">baner for folketallet i Halden i ulike </w:t>
      </w:r>
      <w:r w:rsidR="00863661" w:rsidRPr="00613087">
        <w:rPr>
          <w:rFonts w:ascii="Times New Roman" w:hAnsi="Times New Roman" w:cs="Times New Roman"/>
          <w:i/>
          <w:iCs/>
          <w:color w:val="333333"/>
          <w:spacing w:val="2"/>
          <w:sz w:val="18"/>
          <w:szCs w:val="18"/>
          <w:shd w:val="clear" w:color="auto" w:fill="FAFAFA"/>
        </w:rPr>
        <w:t>scenarier</w:t>
      </w:r>
      <w:r w:rsidR="00B80CCB">
        <w:rPr>
          <w:rFonts w:ascii="Times New Roman" w:hAnsi="Times New Roman" w:cs="Times New Roman"/>
          <w:i/>
          <w:iCs/>
          <w:color w:val="333333"/>
          <w:spacing w:val="2"/>
          <w:sz w:val="18"/>
          <w:szCs w:val="18"/>
          <w:shd w:val="clear" w:color="auto" w:fill="FAFAFA"/>
        </w:rPr>
        <w:t>. (Telemark</w:t>
      </w:r>
      <w:r w:rsidR="00D35FDB">
        <w:rPr>
          <w:rFonts w:ascii="Times New Roman" w:hAnsi="Times New Roman" w:cs="Times New Roman"/>
          <w:i/>
          <w:iCs/>
          <w:color w:val="333333"/>
          <w:spacing w:val="2"/>
          <w:sz w:val="18"/>
          <w:szCs w:val="18"/>
          <w:shd w:val="clear" w:color="auto" w:fill="FAFAFA"/>
        </w:rPr>
        <w:t>forskning)</w:t>
      </w:r>
      <w:r w:rsidR="00863661" w:rsidRPr="001369CD">
        <w:rPr>
          <w:rFonts w:ascii="Times New Roman" w:hAnsi="Times New Roman" w:cs="Times New Roman"/>
          <w:color w:val="333333"/>
          <w:spacing w:val="2"/>
          <w:shd w:val="clear" w:color="auto" w:fill="FAFAFA"/>
        </w:rPr>
        <w:t>.</w:t>
      </w:r>
      <w:r w:rsidR="00B80CCB">
        <w:rPr>
          <w:rFonts w:ascii="Times New Roman" w:hAnsi="Times New Roman" w:cs="Times New Roman"/>
          <w:color w:val="333333"/>
          <w:spacing w:val="2"/>
          <w:shd w:val="clear" w:color="auto" w:fill="FAFAFA"/>
        </w:rPr>
        <w:t xml:space="preserve"> </w:t>
      </w:r>
    </w:p>
    <w:p w14:paraId="54678122" w14:textId="47A4E76A" w:rsidR="00863661" w:rsidRPr="001369CD" w:rsidRDefault="00863661" w:rsidP="00152E2E">
      <w:pPr>
        <w:rPr>
          <w:rFonts w:ascii="Times New Roman" w:hAnsi="Times New Roman" w:cs="Times New Roman"/>
          <w:color w:val="333333"/>
          <w:spacing w:val="2"/>
          <w:shd w:val="clear" w:color="auto" w:fill="FAFAFA"/>
        </w:rPr>
      </w:pPr>
    </w:p>
    <w:p w14:paraId="0C703529" w14:textId="0AAF7074" w:rsidR="00863661" w:rsidRPr="001369CD" w:rsidRDefault="00863661" w:rsidP="00152E2E">
      <w:pPr>
        <w:rPr>
          <w:rFonts w:ascii="Times New Roman" w:hAnsi="Times New Roman" w:cs="Times New Roman"/>
          <w:color w:val="333333"/>
          <w:spacing w:val="2"/>
          <w:shd w:val="clear" w:color="auto" w:fill="FAFAFA"/>
        </w:rPr>
      </w:pPr>
    </w:p>
    <w:p w14:paraId="6526CD32" w14:textId="7E5A98BB" w:rsidR="00863661" w:rsidRPr="001369CD" w:rsidRDefault="00863661" w:rsidP="00152E2E">
      <w:pPr>
        <w:rPr>
          <w:rFonts w:ascii="Times New Roman" w:hAnsi="Times New Roman" w:cs="Times New Roman"/>
          <w:color w:val="333333"/>
          <w:spacing w:val="2"/>
          <w:shd w:val="clear" w:color="auto" w:fill="FAFAFA"/>
        </w:rPr>
      </w:pPr>
    </w:p>
    <w:p w14:paraId="7E7E34EC" w14:textId="677C0ADC" w:rsidR="00863661" w:rsidRPr="001369CD" w:rsidRDefault="00863661" w:rsidP="00152E2E">
      <w:pPr>
        <w:rPr>
          <w:rFonts w:ascii="Times New Roman" w:hAnsi="Times New Roman" w:cs="Times New Roman"/>
          <w:color w:val="333333"/>
          <w:spacing w:val="2"/>
          <w:shd w:val="clear" w:color="auto" w:fill="FAFAFA"/>
        </w:rPr>
      </w:pPr>
    </w:p>
    <w:p w14:paraId="7333A41F" w14:textId="5626F85F" w:rsidR="00863661" w:rsidRPr="001369CD" w:rsidRDefault="00863661" w:rsidP="00152E2E">
      <w:pPr>
        <w:rPr>
          <w:rFonts w:ascii="Times New Roman" w:hAnsi="Times New Roman" w:cs="Times New Roman"/>
          <w:color w:val="333333"/>
          <w:spacing w:val="2"/>
          <w:shd w:val="clear" w:color="auto" w:fill="FAFAFA"/>
        </w:rPr>
      </w:pPr>
    </w:p>
    <w:p w14:paraId="7CB9D203" w14:textId="0D98DF36" w:rsidR="00863661" w:rsidRPr="001369CD" w:rsidRDefault="00863661" w:rsidP="00152E2E">
      <w:pPr>
        <w:rPr>
          <w:rFonts w:ascii="Times New Roman" w:hAnsi="Times New Roman" w:cs="Times New Roman"/>
          <w:color w:val="333333"/>
          <w:spacing w:val="2"/>
          <w:shd w:val="clear" w:color="auto" w:fill="FAFAFA"/>
        </w:rPr>
      </w:pPr>
    </w:p>
    <w:p w14:paraId="3C0AC067" w14:textId="2B19EE3A" w:rsidR="00863661" w:rsidRPr="001369CD" w:rsidRDefault="00863661" w:rsidP="00152E2E">
      <w:pPr>
        <w:rPr>
          <w:rFonts w:ascii="Times New Roman" w:hAnsi="Times New Roman" w:cs="Times New Roman"/>
          <w:color w:val="333333"/>
          <w:spacing w:val="2"/>
          <w:shd w:val="clear" w:color="auto" w:fill="FAFAFA"/>
        </w:rPr>
      </w:pPr>
    </w:p>
    <w:p w14:paraId="79A38ED2" w14:textId="50BBA681" w:rsidR="00863661" w:rsidRDefault="00863661" w:rsidP="00152E2E">
      <w:pPr>
        <w:rPr>
          <w:rFonts w:ascii="Times New Roman" w:hAnsi="Times New Roman" w:cs="Times New Roman"/>
          <w:color w:val="333333"/>
          <w:spacing w:val="2"/>
          <w:shd w:val="clear" w:color="auto" w:fill="FAFAFA"/>
        </w:rPr>
      </w:pPr>
    </w:p>
    <w:p w14:paraId="25AA25A8" w14:textId="77777777" w:rsidR="00613087" w:rsidRPr="001369CD" w:rsidRDefault="00613087" w:rsidP="00152E2E">
      <w:pPr>
        <w:rPr>
          <w:rFonts w:ascii="Times New Roman" w:hAnsi="Times New Roman" w:cs="Times New Roman"/>
          <w:color w:val="333333"/>
          <w:spacing w:val="2"/>
          <w:shd w:val="clear" w:color="auto" w:fill="FAFAFA"/>
        </w:rPr>
      </w:pPr>
    </w:p>
    <w:p w14:paraId="7259AB10" w14:textId="0AD6061A" w:rsidR="002C5C63" w:rsidRPr="001369CD" w:rsidRDefault="0028297A" w:rsidP="00152E2E">
      <w:pPr>
        <w:rPr>
          <w:rFonts w:ascii="Times New Roman" w:hAnsi="Times New Roman" w:cs="Times New Roman"/>
          <w:color w:val="333333"/>
          <w:spacing w:val="2"/>
          <w:shd w:val="clear" w:color="auto" w:fill="FAFAFA"/>
        </w:rPr>
      </w:pPr>
      <w:r w:rsidRPr="001369CD">
        <w:rPr>
          <w:rFonts w:ascii="Times New Roman" w:hAnsi="Times New Roman" w:cs="Times New Roman"/>
          <w:color w:val="333333"/>
          <w:spacing w:val="2"/>
          <w:shd w:val="clear" w:color="auto" w:fill="FAFAFA"/>
        </w:rPr>
        <w:t>H</w:t>
      </w:r>
      <w:r w:rsidR="00636CB0" w:rsidRPr="001369CD">
        <w:rPr>
          <w:rFonts w:ascii="Times New Roman" w:hAnsi="Times New Roman" w:cs="Times New Roman"/>
          <w:color w:val="333333"/>
          <w:spacing w:val="2"/>
          <w:shd w:val="clear" w:color="auto" w:fill="FAFAFA"/>
        </w:rPr>
        <w:t>oved</w:t>
      </w:r>
      <w:r w:rsidRPr="001369CD">
        <w:rPr>
          <w:rFonts w:ascii="Times New Roman" w:hAnsi="Times New Roman" w:cs="Times New Roman"/>
          <w:color w:val="333333"/>
          <w:spacing w:val="2"/>
          <w:shd w:val="clear" w:color="auto" w:fill="FAFAFA"/>
        </w:rPr>
        <w:t>utfordringen i forhold til befolkningsutviklingen</w:t>
      </w:r>
      <w:r w:rsidR="00636CB0" w:rsidRPr="001369CD">
        <w:rPr>
          <w:rFonts w:ascii="Times New Roman" w:hAnsi="Times New Roman" w:cs="Times New Roman"/>
          <w:color w:val="333333"/>
          <w:spacing w:val="2"/>
          <w:shd w:val="clear" w:color="auto" w:fill="FAFAFA"/>
        </w:rPr>
        <w:t xml:space="preserve"> for Halden må være at </w:t>
      </w:r>
      <w:r w:rsidR="00B35565" w:rsidRPr="001369CD">
        <w:rPr>
          <w:rFonts w:ascii="Times New Roman" w:hAnsi="Times New Roman" w:cs="Times New Roman"/>
          <w:color w:val="333333"/>
          <w:spacing w:val="2"/>
          <w:shd w:val="clear" w:color="auto" w:fill="FAFAFA"/>
        </w:rPr>
        <w:t xml:space="preserve">kommunen greier å opprettholde en positiv </w:t>
      </w:r>
      <w:r w:rsidR="000815A8" w:rsidRPr="001369CD">
        <w:rPr>
          <w:rFonts w:ascii="Times New Roman" w:hAnsi="Times New Roman" w:cs="Times New Roman"/>
          <w:color w:val="333333"/>
          <w:spacing w:val="2"/>
          <w:shd w:val="clear" w:color="auto" w:fill="FAFAFA"/>
        </w:rPr>
        <w:t>nettotilflytting og nøytral fødselsbalanse</w:t>
      </w:r>
      <w:r w:rsidR="00B626F8" w:rsidRPr="001369CD">
        <w:rPr>
          <w:rFonts w:ascii="Times New Roman" w:hAnsi="Times New Roman" w:cs="Times New Roman"/>
          <w:color w:val="333333"/>
          <w:spacing w:val="2"/>
          <w:shd w:val="clear" w:color="auto" w:fill="FAFAFA"/>
        </w:rPr>
        <w:t>.</w:t>
      </w:r>
    </w:p>
    <w:p w14:paraId="6B19BF5F" w14:textId="5DCA6E4E" w:rsidR="009D76C9" w:rsidRPr="007E0736" w:rsidRDefault="009D76C9" w:rsidP="00BC2DC5">
      <w:pPr>
        <w:pStyle w:val="NormalWeb"/>
        <w:shd w:val="clear" w:color="auto" w:fill="FAFAFA"/>
        <w:rPr>
          <w:i/>
          <w:iCs/>
          <w:color w:val="333333"/>
          <w:spacing w:val="2"/>
          <w:sz w:val="18"/>
          <w:szCs w:val="18"/>
        </w:rPr>
      </w:pPr>
      <w:r w:rsidRPr="007E0736">
        <w:rPr>
          <w:i/>
          <w:iCs/>
          <w:noProof/>
          <w:color w:val="333333"/>
          <w:spacing w:val="2"/>
          <w:sz w:val="18"/>
          <w:szCs w:val="18"/>
          <w:shd w:val="clear" w:color="auto" w:fill="FAFAFA"/>
        </w:rPr>
        <w:drawing>
          <wp:anchor distT="0" distB="0" distL="114300" distR="114300" simplePos="0" relativeHeight="251659264" behindDoc="1" locked="0" layoutInCell="1" allowOverlap="1" wp14:anchorId="23CE7DF2" wp14:editId="6B086B8B">
            <wp:simplePos x="0" y="0"/>
            <wp:positionH relativeFrom="margin">
              <wp:align>left</wp:align>
            </wp:positionH>
            <wp:positionV relativeFrom="paragraph">
              <wp:posOffset>94252</wp:posOffset>
            </wp:positionV>
            <wp:extent cx="2586990" cy="2011680"/>
            <wp:effectExtent l="0" t="0" r="3810" b="7620"/>
            <wp:wrapTight wrapText="bothSides">
              <wp:wrapPolygon edited="0">
                <wp:start x="0" y="0"/>
                <wp:lineTo x="0" y="21477"/>
                <wp:lineTo x="21473" y="21477"/>
                <wp:lineTo x="21473" y="0"/>
                <wp:lineTo x="0" y="0"/>
              </wp:wrapPolygon>
            </wp:wrapTight>
            <wp:docPr id="406401097" name="Bilde 4" descr="Et bilde som inneholder tekst, skjermbilde, Plottdiagram,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01097" name="Bilde 4" descr="Et bilde som inneholder tekst, skjermbilde, Plottdiagram, diagram&#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6990" cy="2011680"/>
                    </a:xfrm>
                    <a:prstGeom prst="rect">
                      <a:avLst/>
                    </a:prstGeom>
                  </pic:spPr>
                </pic:pic>
              </a:graphicData>
            </a:graphic>
          </wp:anchor>
        </w:drawing>
      </w:r>
      <w:r w:rsidR="00B83BA2" w:rsidRPr="007E0736">
        <w:rPr>
          <w:i/>
          <w:iCs/>
          <w:color w:val="333333"/>
          <w:spacing w:val="2"/>
          <w:sz w:val="18"/>
          <w:szCs w:val="18"/>
        </w:rPr>
        <w:t xml:space="preserve">Forventet befolkningsvekst </w:t>
      </w:r>
      <w:r w:rsidR="00811BCB" w:rsidRPr="007E0736">
        <w:rPr>
          <w:i/>
          <w:iCs/>
          <w:color w:val="333333"/>
          <w:spacing w:val="2"/>
          <w:sz w:val="18"/>
          <w:szCs w:val="18"/>
        </w:rPr>
        <w:t>med dagens fødselstall</w:t>
      </w:r>
      <w:r w:rsidR="00B80CCB">
        <w:rPr>
          <w:i/>
          <w:iCs/>
          <w:color w:val="333333"/>
          <w:spacing w:val="2"/>
          <w:sz w:val="18"/>
          <w:szCs w:val="18"/>
        </w:rPr>
        <w:t xml:space="preserve"> (Telemarkforskning)</w:t>
      </w:r>
    </w:p>
    <w:p w14:paraId="15944AD2" w14:textId="208A48DC" w:rsidR="009D76C9" w:rsidRDefault="009D76C9" w:rsidP="00BC2DC5">
      <w:pPr>
        <w:pStyle w:val="NormalWeb"/>
        <w:shd w:val="clear" w:color="auto" w:fill="FAFAFA"/>
        <w:rPr>
          <w:color w:val="333333"/>
          <w:spacing w:val="2"/>
          <w:sz w:val="22"/>
          <w:szCs w:val="22"/>
        </w:rPr>
      </w:pPr>
    </w:p>
    <w:p w14:paraId="29B394DF" w14:textId="4EE2D2ED" w:rsidR="009D76C9" w:rsidRDefault="009D76C9" w:rsidP="00BC2DC5">
      <w:pPr>
        <w:pStyle w:val="NormalWeb"/>
        <w:shd w:val="clear" w:color="auto" w:fill="FAFAFA"/>
        <w:rPr>
          <w:color w:val="333333"/>
          <w:spacing w:val="2"/>
          <w:sz w:val="22"/>
          <w:szCs w:val="22"/>
        </w:rPr>
      </w:pPr>
    </w:p>
    <w:p w14:paraId="3D416643" w14:textId="77777777" w:rsidR="007E0736" w:rsidRDefault="007E0736" w:rsidP="00BC2DC5">
      <w:pPr>
        <w:pStyle w:val="NormalWeb"/>
        <w:shd w:val="clear" w:color="auto" w:fill="FAFAFA"/>
        <w:rPr>
          <w:color w:val="333333"/>
          <w:spacing w:val="2"/>
          <w:sz w:val="22"/>
          <w:szCs w:val="22"/>
        </w:rPr>
      </w:pPr>
    </w:p>
    <w:p w14:paraId="0186A82B" w14:textId="77777777" w:rsidR="007E0736" w:rsidRDefault="007E0736" w:rsidP="00BC2DC5">
      <w:pPr>
        <w:pStyle w:val="NormalWeb"/>
        <w:shd w:val="clear" w:color="auto" w:fill="FAFAFA"/>
        <w:rPr>
          <w:color w:val="333333"/>
          <w:spacing w:val="2"/>
          <w:sz w:val="22"/>
          <w:szCs w:val="22"/>
        </w:rPr>
      </w:pPr>
    </w:p>
    <w:p w14:paraId="469B8B28" w14:textId="77777777" w:rsidR="007E0736" w:rsidRDefault="007E0736" w:rsidP="00BC2DC5">
      <w:pPr>
        <w:pStyle w:val="NormalWeb"/>
        <w:shd w:val="clear" w:color="auto" w:fill="FAFAFA"/>
        <w:rPr>
          <w:color w:val="333333"/>
          <w:spacing w:val="2"/>
          <w:sz w:val="22"/>
          <w:szCs w:val="22"/>
        </w:rPr>
      </w:pPr>
    </w:p>
    <w:p w14:paraId="371910D1" w14:textId="77777777" w:rsidR="007E0736" w:rsidRDefault="007E0736" w:rsidP="00BC2DC5">
      <w:pPr>
        <w:pStyle w:val="NormalWeb"/>
        <w:shd w:val="clear" w:color="auto" w:fill="FAFAFA"/>
        <w:rPr>
          <w:color w:val="333333"/>
          <w:spacing w:val="2"/>
          <w:sz w:val="22"/>
          <w:szCs w:val="22"/>
        </w:rPr>
      </w:pPr>
    </w:p>
    <w:p w14:paraId="1E5DE693" w14:textId="1870ADE5" w:rsidR="00BC2DC5" w:rsidRPr="001369CD" w:rsidRDefault="00BC2DC5" w:rsidP="00BC2DC5">
      <w:pPr>
        <w:pStyle w:val="NormalWeb"/>
        <w:shd w:val="clear" w:color="auto" w:fill="FAFAFA"/>
        <w:rPr>
          <w:color w:val="333333"/>
          <w:spacing w:val="2"/>
          <w:sz w:val="22"/>
          <w:szCs w:val="22"/>
        </w:rPr>
      </w:pPr>
      <w:r w:rsidRPr="001369CD">
        <w:rPr>
          <w:color w:val="333333"/>
          <w:spacing w:val="2"/>
          <w:sz w:val="22"/>
          <w:szCs w:val="22"/>
        </w:rPr>
        <w:t>Det kommer til å bli et økende fødselsunderskudd fram mot 2050. Hvis Halden er middels attraktiv, blir det en netto innflytting til kommunen som er tilstrekkelig for å skape vekst i de neste årene, men utover 2040-tallet vil fødselsunderskuddet gjøre at det blir nedgang i folketallet.</w:t>
      </w:r>
    </w:p>
    <w:p w14:paraId="13635ED6" w14:textId="16073808" w:rsidR="00BC2DC5" w:rsidRPr="001369CD" w:rsidRDefault="00BC2DC5" w:rsidP="00BC2DC5">
      <w:pPr>
        <w:pStyle w:val="NormalWeb"/>
        <w:shd w:val="clear" w:color="auto" w:fill="FAFAFA"/>
        <w:rPr>
          <w:color w:val="333333"/>
          <w:spacing w:val="2"/>
          <w:sz w:val="22"/>
          <w:szCs w:val="22"/>
        </w:rPr>
      </w:pPr>
      <w:r w:rsidRPr="001369CD">
        <w:rPr>
          <w:color w:val="333333"/>
          <w:spacing w:val="2"/>
          <w:sz w:val="22"/>
          <w:szCs w:val="22"/>
        </w:rPr>
        <w:t>Hvis en lykkes med å skape</w:t>
      </w:r>
      <w:r w:rsidR="00A52393" w:rsidRPr="001369CD">
        <w:rPr>
          <w:color w:val="333333"/>
          <w:spacing w:val="2"/>
          <w:sz w:val="22"/>
          <w:szCs w:val="22"/>
        </w:rPr>
        <w:t xml:space="preserve"> høy attraktivitet</w:t>
      </w:r>
      <w:r w:rsidRPr="001369CD">
        <w:rPr>
          <w:color w:val="333333"/>
          <w:spacing w:val="2"/>
          <w:sz w:val="22"/>
          <w:szCs w:val="22"/>
        </w:rPr>
        <w:t> for bosetting og næringsliv, vil innflyttingen bli høyere slik at det blir befolkningsvekst i hele perioden fram til 2050. Da blir også fødselsunderskuddet mindre.</w:t>
      </w:r>
    </w:p>
    <w:p w14:paraId="15757FFF" w14:textId="730E05F3" w:rsidR="00F621A1" w:rsidRPr="001369CD" w:rsidRDefault="00EF170B" w:rsidP="00152E2E">
      <w:pPr>
        <w:rPr>
          <w:rFonts w:ascii="Times New Roman" w:hAnsi="Times New Roman" w:cs="Times New Roman"/>
        </w:rPr>
      </w:pPr>
      <w:r w:rsidRPr="001369CD">
        <w:rPr>
          <w:rFonts w:ascii="Times New Roman" w:hAnsi="Times New Roman" w:cs="Times New Roman"/>
          <w:color w:val="333333"/>
          <w:spacing w:val="2"/>
          <w:shd w:val="clear" w:color="auto" w:fill="FAFAFA"/>
        </w:rPr>
        <w:t xml:space="preserve">Opprettholde en positiv </w:t>
      </w:r>
      <w:r w:rsidR="00FE551E" w:rsidRPr="001369CD">
        <w:rPr>
          <w:rFonts w:ascii="Times New Roman" w:hAnsi="Times New Roman" w:cs="Times New Roman"/>
          <w:color w:val="333333"/>
          <w:spacing w:val="2"/>
          <w:shd w:val="clear" w:color="auto" w:fill="FAFAFA"/>
        </w:rPr>
        <w:t xml:space="preserve">befolkningsvekst vil fortsatt være et hovedmål for planperioden. </w:t>
      </w:r>
      <w:r w:rsidR="00CC1EB4" w:rsidRPr="001369CD">
        <w:rPr>
          <w:rFonts w:ascii="Times New Roman" w:hAnsi="Times New Roman" w:cs="Times New Roman"/>
          <w:color w:val="333333"/>
          <w:spacing w:val="2"/>
          <w:shd w:val="clear" w:color="auto" w:fill="FAFAFA"/>
        </w:rPr>
        <w:t xml:space="preserve">Dette </w:t>
      </w:r>
      <w:r w:rsidR="00BA4140" w:rsidRPr="001369CD">
        <w:rPr>
          <w:rFonts w:ascii="Times New Roman" w:hAnsi="Times New Roman" w:cs="Times New Roman"/>
          <w:color w:val="333333"/>
          <w:spacing w:val="2"/>
          <w:shd w:val="clear" w:color="auto" w:fill="FAFAFA"/>
        </w:rPr>
        <w:t>understreker</w:t>
      </w:r>
      <w:r w:rsidR="00CC1EB4" w:rsidRPr="001369CD">
        <w:rPr>
          <w:rFonts w:ascii="Times New Roman" w:hAnsi="Times New Roman" w:cs="Times New Roman"/>
          <w:color w:val="333333"/>
          <w:spacing w:val="2"/>
          <w:shd w:val="clear" w:color="auto" w:fill="FAFAFA"/>
        </w:rPr>
        <w:t xml:space="preserve"> </w:t>
      </w:r>
      <w:r w:rsidR="00BA4140" w:rsidRPr="001369CD">
        <w:rPr>
          <w:rFonts w:ascii="Times New Roman" w:hAnsi="Times New Roman" w:cs="Times New Roman"/>
          <w:color w:val="333333"/>
          <w:spacing w:val="2"/>
          <w:shd w:val="clear" w:color="auto" w:fill="FAFAFA"/>
        </w:rPr>
        <w:t>samfunnsplanens må</w:t>
      </w:r>
      <w:r w:rsidR="00432CBF" w:rsidRPr="001369CD">
        <w:rPr>
          <w:rFonts w:ascii="Times New Roman" w:hAnsi="Times New Roman" w:cs="Times New Roman"/>
          <w:color w:val="333333"/>
          <w:spacing w:val="2"/>
          <w:shd w:val="clear" w:color="auto" w:fill="FAFAFA"/>
        </w:rPr>
        <w:t xml:space="preserve">l: </w:t>
      </w:r>
      <w:r w:rsidR="002B0BFC" w:rsidRPr="001369CD">
        <w:rPr>
          <w:rFonts w:ascii="Times New Roman" w:hAnsi="Times New Roman" w:cs="Times New Roman"/>
        </w:rPr>
        <w:t>En kommune det er godt å bo i – gode levekår, en trygg oppvekst for barna med mangfold og høy livskvalitet.</w:t>
      </w:r>
    </w:p>
    <w:p w14:paraId="12782D38" w14:textId="63F5E516" w:rsidR="009A6289" w:rsidRPr="001369CD" w:rsidRDefault="00D624CE" w:rsidP="00152E2E">
      <w:pPr>
        <w:rPr>
          <w:rFonts w:ascii="Times New Roman" w:hAnsi="Times New Roman" w:cs="Times New Roman"/>
        </w:rPr>
      </w:pPr>
      <w:r w:rsidRPr="001369CD">
        <w:rPr>
          <w:rFonts w:ascii="Times New Roman" w:hAnsi="Times New Roman" w:cs="Times New Roman"/>
        </w:rPr>
        <w:t xml:space="preserve">En annen utfordring i planperioden er demografiendringene ved </w:t>
      </w:r>
      <w:r w:rsidR="0071526D" w:rsidRPr="001369CD">
        <w:rPr>
          <w:rFonts w:ascii="Times New Roman" w:hAnsi="Times New Roman" w:cs="Times New Roman"/>
        </w:rPr>
        <w:t xml:space="preserve">aldersforskyvning i befolkningen. Selv med vekst greier en ikke å holde </w:t>
      </w:r>
      <w:r w:rsidR="00074434" w:rsidRPr="001369CD">
        <w:rPr>
          <w:rFonts w:ascii="Times New Roman" w:hAnsi="Times New Roman" w:cs="Times New Roman"/>
        </w:rPr>
        <w:t xml:space="preserve">forholdet mellom de ulike årskullene </w:t>
      </w:r>
      <w:r w:rsidR="00A1077B" w:rsidRPr="001369CD">
        <w:rPr>
          <w:rFonts w:ascii="Times New Roman" w:hAnsi="Times New Roman" w:cs="Times New Roman"/>
        </w:rPr>
        <w:t>stabilt. Gjennomsnittsalderen i befolkningen vil skyve seg oppove</w:t>
      </w:r>
      <w:r w:rsidR="00911E2A" w:rsidRPr="001369CD">
        <w:rPr>
          <w:rFonts w:ascii="Times New Roman" w:hAnsi="Times New Roman" w:cs="Times New Roman"/>
        </w:rPr>
        <w:t xml:space="preserve">r og dette er i likhet med Norge </w:t>
      </w:r>
      <w:r w:rsidR="00465F33" w:rsidRPr="001369CD">
        <w:rPr>
          <w:rFonts w:ascii="Times New Roman" w:hAnsi="Times New Roman" w:cs="Times New Roman"/>
        </w:rPr>
        <w:t>ellers</w:t>
      </w:r>
      <w:r w:rsidR="00911E2A" w:rsidRPr="001369CD">
        <w:rPr>
          <w:rFonts w:ascii="Times New Roman" w:hAnsi="Times New Roman" w:cs="Times New Roman"/>
        </w:rPr>
        <w:t xml:space="preserve"> en klar trend</w:t>
      </w:r>
      <w:r w:rsidR="001C2338" w:rsidRPr="001369CD">
        <w:rPr>
          <w:rFonts w:ascii="Times New Roman" w:hAnsi="Times New Roman" w:cs="Times New Roman"/>
        </w:rPr>
        <w:t xml:space="preserve">. Selv med økende fruktbarhet </w:t>
      </w:r>
      <w:r w:rsidR="005A14AA" w:rsidRPr="001369CD">
        <w:rPr>
          <w:rFonts w:ascii="Times New Roman" w:hAnsi="Times New Roman" w:cs="Times New Roman"/>
        </w:rPr>
        <w:t>vil en ikke hindre dette. K</w:t>
      </w:r>
      <w:r w:rsidR="00465F33" w:rsidRPr="001369CD">
        <w:rPr>
          <w:rFonts w:ascii="Times New Roman" w:hAnsi="Times New Roman" w:cs="Times New Roman"/>
        </w:rPr>
        <w:t>ampen o</w:t>
      </w:r>
      <w:r w:rsidR="006D572D">
        <w:rPr>
          <w:rFonts w:ascii="Times New Roman" w:hAnsi="Times New Roman" w:cs="Times New Roman"/>
        </w:rPr>
        <w:t>m</w:t>
      </w:r>
      <w:r w:rsidR="00465F33" w:rsidRPr="001369CD">
        <w:rPr>
          <w:rFonts w:ascii="Times New Roman" w:hAnsi="Times New Roman" w:cs="Times New Roman"/>
        </w:rPr>
        <w:t xml:space="preserve"> arbeidskraft og omsorgspersoner </w:t>
      </w:r>
      <w:r w:rsidR="00C278E9" w:rsidRPr="001369CD">
        <w:rPr>
          <w:rFonts w:ascii="Times New Roman" w:hAnsi="Times New Roman" w:cs="Times New Roman"/>
        </w:rPr>
        <w:t>vil øke.</w:t>
      </w:r>
    </w:p>
    <w:p w14:paraId="60BC2A33" w14:textId="7AA031B8" w:rsidR="00C278E9" w:rsidRPr="001369CD" w:rsidRDefault="00985EB5" w:rsidP="00152E2E">
      <w:pPr>
        <w:rPr>
          <w:rFonts w:ascii="Times New Roman" w:hAnsi="Times New Roman" w:cs="Times New Roman"/>
          <w:noProof/>
          <w:color w:val="333333"/>
          <w:spacing w:val="2"/>
          <w:shd w:val="clear" w:color="auto" w:fill="FAFAFA"/>
        </w:rPr>
      </w:pPr>
      <w:r w:rsidRPr="001369CD">
        <w:rPr>
          <w:rFonts w:ascii="Times New Roman" w:hAnsi="Times New Roman" w:cs="Times New Roman"/>
          <w:noProof/>
          <w:color w:val="333333"/>
          <w:spacing w:val="2"/>
          <w:shd w:val="clear" w:color="auto" w:fill="FAFAFA"/>
        </w:rPr>
        <w:lastRenderedPageBreak/>
        <w:drawing>
          <wp:inline distT="0" distB="0" distL="0" distR="0" wp14:anchorId="6ACF619B" wp14:editId="014CB0D3">
            <wp:extent cx="2479852" cy="2379532"/>
            <wp:effectExtent l="0" t="0" r="0" b="1905"/>
            <wp:docPr id="1306312944" name="Bilde 5" descr="Et bilde som inneholder tekst, skjermbilde, diagram, Plott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12944" name="Bilde 5" descr="Et bilde som inneholder tekst, skjermbilde, diagram, Plottdiagram"/>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00323" cy="2399175"/>
                    </a:xfrm>
                    <a:prstGeom prst="rect">
                      <a:avLst/>
                    </a:prstGeom>
                  </pic:spPr>
                </pic:pic>
              </a:graphicData>
            </a:graphic>
          </wp:inline>
        </w:drawing>
      </w:r>
      <w:r w:rsidR="00F94DED" w:rsidRPr="001369CD">
        <w:rPr>
          <w:rFonts w:ascii="Times New Roman" w:hAnsi="Times New Roman" w:cs="Times New Roman"/>
          <w:noProof/>
          <w:color w:val="333333"/>
          <w:spacing w:val="2"/>
          <w:shd w:val="clear" w:color="auto" w:fill="FAFAFA"/>
        </w:rPr>
        <w:t xml:space="preserve">         </w:t>
      </w:r>
      <w:r w:rsidR="00F94DED" w:rsidRPr="001369CD">
        <w:rPr>
          <w:rFonts w:ascii="Times New Roman" w:hAnsi="Times New Roman" w:cs="Times New Roman"/>
          <w:noProof/>
          <w:color w:val="333333"/>
          <w:spacing w:val="2"/>
          <w:shd w:val="clear" w:color="auto" w:fill="FAFAFA"/>
        </w:rPr>
        <w:drawing>
          <wp:inline distT="0" distB="0" distL="0" distR="0" wp14:anchorId="099D5328" wp14:editId="738BCAD8">
            <wp:extent cx="2443276" cy="2380254"/>
            <wp:effectExtent l="0" t="0" r="0" b="1270"/>
            <wp:docPr id="1880698096" name="Bilde 6" descr="Et bilde som inneholder tekst, skjermbilde, diagram, Plott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698096" name="Bilde 6" descr="Et bilde som inneholder tekst, skjermbilde, diagram, Plottdiagram"/>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8220" cy="2394812"/>
                    </a:xfrm>
                    <a:prstGeom prst="rect">
                      <a:avLst/>
                    </a:prstGeom>
                  </pic:spPr>
                </pic:pic>
              </a:graphicData>
            </a:graphic>
          </wp:inline>
        </w:drawing>
      </w:r>
    </w:p>
    <w:p w14:paraId="19E7BA3B" w14:textId="6E9A057D" w:rsidR="00F94DED" w:rsidRPr="001369CD" w:rsidRDefault="000F5C00" w:rsidP="000F5C00">
      <w:pPr>
        <w:ind w:firstLine="708"/>
        <w:rPr>
          <w:rFonts w:ascii="Times New Roman" w:hAnsi="Times New Roman" w:cs="Times New Roman"/>
          <w:color w:val="333333"/>
          <w:spacing w:val="2"/>
          <w:shd w:val="clear" w:color="auto" w:fill="FAFAFA"/>
        </w:rPr>
      </w:pPr>
      <w:r w:rsidRPr="001369CD">
        <w:rPr>
          <w:rFonts w:ascii="Times New Roman" w:hAnsi="Times New Roman" w:cs="Times New Roman"/>
          <w:noProof/>
          <w:color w:val="333333"/>
          <w:spacing w:val="2"/>
          <w:shd w:val="clear" w:color="auto" w:fill="FAFAFA"/>
        </w:rPr>
        <w:t>2023</w:t>
      </w:r>
      <w:r w:rsidRPr="001369CD">
        <w:rPr>
          <w:rFonts w:ascii="Times New Roman" w:hAnsi="Times New Roman" w:cs="Times New Roman"/>
          <w:noProof/>
          <w:color w:val="333333"/>
          <w:spacing w:val="2"/>
          <w:shd w:val="clear" w:color="auto" w:fill="FAFAFA"/>
        </w:rPr>
        <w:tab/>
      </w:r>
      <w:r w:rsidRPr="001369CD">
        <w:rPr>
          <w:rFonts w:ascii="Times New Roman" w:hAnsi="Times New Roman" w:cs="Times New Roman"/>
          <w:noProof/>
          <w:color w:val="333333"/>
          <w:spacing w:val="2"/>
          <w:shd w:val="clear" w:color="auto" w:fill="FAFAFA"/>
        </w:rPr>
        <w:tab/>
      </w:r>
      <w:r w:rsidRPr="001369CD">
        <w:rPr>
          <w:rFonts w:ascii="Times New Roman" w:hAnsi="Times New Roman" w:cs="Times New Roman"/>
          <w:noProof/>
          <w:color w:val="333333"/>
          <w:spacing w:val="2"/>
          <w:shd w:val="clear" w:color="auto" w:fill="FAFAFA"/>
        </w:rPr>
        <w:tab/>
      </w:r>
      <w:r w:rsidRPr="001369CD">
        <w:rPr>
          <w:rFonts w:ascii="Times New Roman" w:hAnsi="Times New Roman" w:cs="Times New Roman"/>
          <w:noProof/>
          <w:color w:val="333333"/>
          <w:spacing w:val="2"/>
          <w:shd w:val="clear" w:color="auto" w:fill="FAFAFA"/>
        </w:rPr>
        <w:tab/>
      </w:r>
      <w:r w:rsidRPr="001369CD">
        <w:rPr>
          <w:rFonts w:ascii="Times New Roman" w:hAnsi="Times New Roman" w:cs="Times New Roman"/>
          <w:noProof/>
          <w:color w:val="333333"/>
          <w:spacing w:val="2"/>
          <w:shd w:val="clear" w:color="auto" w:fill="FAFAFA"/>
        </w:rPr>
        <w:tab/>
      </w:r>
      <w:r w:rsidRPr="001369CD">
        <w:rPr>
          <w:rFonts w:ascii="Times New Roman" w:hAnsi="Times New Roman" w:cs="Times New Roman"/>
          <w:noProof/>
          <w:color w:val="333333"/>
          <w:spacing w:val="2"/>
          <w:shd w:val="clear" w:color="auto" w:fill="FAFAFA"/>
        </w:rPr>
        <w:tab/>
        <w:t>2040</w:t>
      </w:r>
    </w:p>
    <w:p w14:paraId="277E402C" w14:textId="5F72BEE8" w:rsidR="006F5E76" w:rsidRPr="00D35FDB" w:rsidRDefault="000F5C00" w:rsidP="00152E2E">
      <w:pPr>
        <w:rPr>
          <w:rFonts w:ascii="Times New Roman" w:hAnsi="Times New Roman" w:cs="Times New Roman"/>
          <w:i/>
          <w:iCs/>
          <w:color w:val="333333"/>
          <w:spacing w:val="2"/>
          <w:sz w:val="18"/>
          <w:szCs w:val="18"/>
          <w:shd w:val="clear" w:color="auto" w:fill="FAFAFA"/>
        </w:rPr>
      </w:pPr>
      <w:r w:rsidRPr="00D35FDB">
        <w:rPr>
          <w:rFonts w:ascii="Times New Roman" w:hAnsi="Times New Roman" w:cs="Times New Roman"/>
          <w:i/>
          <w:iCs/>
          <w:color w:val="333333"/>
          <w:spacing w:val="2"/>
          <w:sz w:val="18"/>
          <w:szCs w:val="18"/>
          <w:shd w:val="clear" w:color="auto" w:fill="FAFAFA"/>
        </w:rPr>
        <w:t xml:space="preserve">Bilde på hvordan befolkningssammensetningen </w:t>
      </w:r>
      <w:r w:rsidR="000B728B" w:rsidRPr="00D35FDB">
        <w:rPr>
          <w:rFonts w:ascii="Times New Roman" w:hAnsi="Times New Roman" w:cs="Times New Roman"/>
          <w:i/>
          <w:iCs/>
          <w:color w:val="333333"/>
          <w:spacing w:val="2"/>
          <w:sz w:val="18"/>
          <w:szCs w:val="18"/>
          <w:shd w:val="clear" w:color="auto" w:fill="FAFAFA"/>
        </w:rPr>
        <w:t>er i 2023 og vil være i 2040.</w:t>
      </w:r>
      <w:r w:rsidR="00D35FDB">
        <w:rPr>
          <w:rFonts w:ascii="Times New Roman" w:hAnsi="Times New Roman" w:cs="Times New Roman"/>
          <w:i/>
          <w:iCs/>
          <w:color w:val="333333"/>
          <w:spacing w:val="2"/>
          <w:sz w:val="18"/>
          <w:szCs w:val="18"/>
          <w:shd w:val="clear" w:color="auto" w:fill="FAFAFA"/>
        </w:rPr>
        <w:t xml:space="preserve"> (Telemarkforskning)</w:t>
      </w:r>
    </w:p>
    <w:p w14:paraId="567CEC86" w14:textId="2AFA13EB" w:rsidR="00BC383C" w:rsidRDefault="00F016C3" w:rsidP="00F016C3">
      <w:pPr>
        <w:pStyle w:val="Overskrift2"/>
      </w:pPr>
      <w:bookmarkStart w:id="11" w:name="_Toc164961383"/>
      <w:bookmarkStart w:id="12" w:name="_Toc165972387"/>
      <w:r>
        <w:t>Arbeidsplassvekst</w:t>
      </w:r>
      <w:bookmarkEnd w:id="11"/>
      <w:bookmarkEnd w:id="12"/>
    </w:p>
    <w:p w14:paraId="32DAECE9" w14:textId="2B8BA8E4" w:rsidR="006D56AD" w:rsidRPr="00A85208" w:rsidRDefault="006D56AD" w:rsidP="008303AD">
      <w:pPr>
        <w:pStyle w:val="NormalWeb"/>
        <w:shd w:val="clear" w:color="auto" w:fill="FAFAFA"/>
        <w:rPr>
          <w:color w:val="333333"/>
          <w:spacing w:val="2"/>
          <w:sz w:val="22"/>
          <w:szCs w:val="22"/>
        </w:rPr>
      </w:pPr>
      <w:r w:rsidRPr="00A85208">
        <w:rPr>
          <w:color w:val="333333"/>
          <w:spacing w:val="2"/>
          <w:sz w:val="22"/>
          <w:szCs w:val="22"/>
        </w:rPr>
        <w:t>Halden har hatt en samlet arbeidsplassvekst på 0,4 prosent per år i de ti siste årene.</w:t>
      </w:r>
      <w:r w:rsidR="008303AD" w:rsidRPr="00A85208">
        <w:rPr>
          <w:color w:val="333333"/>
          <w:spacing w:val="2"/>
          <w:sz w:val="22"/>
          <w:szCs w:val="22"/>
        </w:rPr>
        <w:t xml:space="preserve"> </w:t>
      </w:r>
      <w:r w:rsidRPr="00A85208">
        <w:rPr>
          <w:color w:val="333333"/>
          <w:spacing w:val="2"/>
          <w:sz w:val="22"/>
          <w:szCs w:val="22"/>
        </w:rPr>
        <w:t>Antall arbeidsplasser i offentlig sektor har økt med 0,7 prosent per år i denne perioden.</w:t>
      </w:r>
    </w:p>
    <w:p w14:paraId="2CDE0F92" w14:textId="7907F83A" w:rsidR="00234772" w:rsidRPr="00A85208" w:rsidRDefault="00234772" w:rsidP="00A85208">
      <w:pPr>
        <w:pStyle w:val="NormalWeb"/>
        <w:shd w:val="clear" w:color="auto" w:fill="FAFAFA"/>
        <w:jc w:val="right"/>
        <w:rPr>
          <w:color w:val="333333"/>
          <w:spacing w:val="2"/>
          <w:sz w:val="22"/>
          <w:szCs w:val="22"/>
        </w:rPr>
      </w:pPr>
    </w:p>
    <w:p w14:paraId="66E2A87E" w14:textId="77777777" w:rsidR="00CF0BC7" w:rsidRDefault="00CF0BC7" w:rsidP="00152E2E">
      <w:pPr>
        <w:rPr>
          <w:rFonts w:ascii="Open Sans" w:hAnsi="Open Sans" w:cs="Open Sans"/>
          <w:color w:val="333333"/>
          <w:spacing w:val="2"/>
          <w:shd w:val="clear" w:color="auto" w:fill="FAFAFA"/>
        </w:rPr>
      </w:pPr>
    </w:p>
    <w:p w14:paraId="3B3D1952" w14:textId="7B7E919A" w:rsidR="00F016C3" w:rsidRDefault="009E0076" w:rsidP="00152E2E">
      <w:pPr>
        <w:rPr>
          <w:rFonts w:ascii="Times New Roman" w:hAnsi="Times New Roman" w:cs="Times New Roman"/>
          <w:i/>
          <w:iCs/>
          <w:color w:val="333333"/>
          <w:spacing w:val="2"/>
          <w:sz w:val="18"/>
          <w:szCs w:val="18"/>
          <w:shd w:val="clear" w:color="auto" w:fill="FAFAFA"/>
        </w:rPr>
      </w:pPr>
      <w:r w:rsidRPr="00D35FDB">
        <w:rPr>
          <w:rFonts w:ascii="Times New Roman" w:hAnsi="Times New Roman" w:cs="Times New Roman"/>
          <w:i/>
          <w:iCs/>
          <w:noProof/>
          <w:sz w:val="18"/>
          <w:szCs w:val="18"/>
        </w:rPr>
        <w:drawing>
          <wp:anchor distT="0" distB="0" distL="114300" distR="114300" simplePos="0" relativeHeight="251660288" behindDoc="0" locked="0" layoutInCell="1" allowOverlap="1" wp14:anchorId="17AD536E" wp14:editId="1F582C6E">
            <wp:simplePos x="0" y="0"/>
            <wp:positionH relativeFrom="margin">
              <wp:posOffset>13944</wp:posOffset>
            </wp:positionH>
            <wp:positionV relativeFrom="paragraph">
              <wp:posOffset>7620</wp:posOffset>
            </wp:positionV>
            <wp:extent cx="3469005" cy="2332990"/>
            <wp:effectExtent l="0" t="0" r="0" b="0"/>
            <wp:wrapSquare wrapText="bothSides"/>
            <wp:docPr id="1593658930" name="Bilde 1" descr="Et bilde som inneholder tekst, diagram, sirkel, skjerm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58930" name="Bilde 1" descr="Et bilde som inneholder tekst, diagram, sirkel, skjermbild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69005" cy="2332990"/>
                    </a:xfrm>
                    <a:prstGeom prst="rect">
                      <a:avLst/>
                    </a:prstGeom>
                  </pic:spPr>
                </pic:pic>
              </a:graphicData>
            </a:graphic>
            <wp14:sizeRelH relativeFrom="margin">
              <wp14:pctWidth>0</wp14:pctWidth>
            </wp14:sizeRelH>
            <wp14:sizeRelV relativeFrom="margin">
              <wp14:pctHeight>0</wp14:pctHeight>
            </wp14:sizeRelV>
          </wp:anchor>
        </w:drawing>
      </w:r>
      <w:r w:rsidR="00C47347" w:rsidRPr="00D35FDB">
        <w:rPr>
          <w:rFonts w:ascii="Times New Roman" w:hAnsi="Times New Roman" w:cs="Times New Roman"/>
          <w:i/>
          <w:iCs/>
          <w:color w:val="333333"/>
          <w:spacing w:val="2"/>
          <w:sz w:val="18"/>
          <w:szCs w:val="18"/>
          <w:shd w:val="clear" w:color="auto" w:fill="FAFAFA"/>
        </w:rPr>
        <w:t xml:space="preserve">Årlig vekst i antall arbeidsplasser i Halden i periode 2013 - </w:t>
      </w:r>
      <w:r w:rsidR="002D6D1C" w:rsidRPr="00D35FDB">
        <w:rPr>
          <w:rFonts w:ascii="Times New Roman" w:hAnsi="Times New Roman" w:cs="Times New Roman"/>
          <w:i/>
          <w:iCs/>
          <w:color w:val="333333"/>
          <w:spacing w:val="2"/>
          <w:sz w:val="18"/>
          <w:szCs w:val="18"/>
          <w:shd w:val="clear" w:color="auto" w:fill="FAFAFA"/>
        </w:rPr>
        <w:t>2022</w:t>
      </w:r>
      <w:r w:rsidR="00C47347" w:rsidRPr="00D35FDB">
        <w:rPr>
          <w:rFonts w:ascii="Times New Roman" w:hAnsi="Times New Roman" w:cs="Times New Roman"/>
          <w:i/>
          <w:iCs/>
          <w:color w:val="333333"/>
          <w:spacing w:val="2"/>
          <w:sz w:val="18"/>
          <w:szCs w:val="18"/>
          <w:shd w:val="clear" w:color="auto" w:fill="FAFAFA"/>
        </w:rPr>
        <w:t>, dekomponert i ulike drivkrefter.</w:t>
      </w:r>
      <w:r w:rsidR="002D6D1C" w:rsidRPr="00D35FDB">
        <w:rPr>
          <w:rFonts w:ascii="Times New Roman" w:hAnsi="Times New Roman" w:cs="Times New Roman"/>
          <w:i/>
          <w:iCs/>
          <w:color w:val="333333"/>
          <w:spacing w:val="2"/>
          <w:sz w:val="18"/>
          <w:szCs w:val="18"/>
          <w:shd w:val="clear" w:color="auto" w:fill="FAFAFA"/>
        </w:rPr>
        <w:t xml:space="preserve"> (omregnet til absolutte tall blir det 53 arbeidsplasser i året de</w:t>
      </w:r>
      <w:r w:rsidR="005E084D" w:rsidRPr="00D35FDB">
        <w:rPr>
          <w:rFonts w:ascii="Times New Roman" w:hAnsi="Times New Roman" w:cs="Times New Roman"/>
          <w:i/>
          <w:iCs/>
          <w:color w:val="333333"/>
          <w:spacing w:val="2"/>
          <w:sz w:val="18"/>
          <w:szCs w:val="18"/>
          <w:shd w:val="clear" w:color="auto" w:fill="FAFAFA"/>
        </w:rPr>
        <w:t>komponert på 23 i privat sektor og 30 i offentlig sektor</w:t>
      </w:r>
      <w:r w:rsidR="004A1C50" w:rsidRPr="00D35FDB">
        <w:rPr>
          <w:rFonts w:ascii="Times New Roman" w:hAnsi="Times New Roman" w:cs="Times New Roman"/>
          <w:i/>
          <w:iCs/>
          <w:color w:val="333333"/>
          <w:spacing w:val="2"/>
          <w:sz w:val="18"/>
          <w:szCs w:val="18"/>
          <w:shd w:val="clear" w:color="auto" w:fill="FAFAFA"/>
        </w:rPr>
        <w:t>.</w:t>
      </w:r>
      <w:r w:rsidR="00D35FDB">
        <w:rPr>
          <w:rFonts w:ascii="Times New Roman" w:hAnsi="Times New Roman" w:cs="Times New Roman"/>
          <w:i/>
          <w:iCs/>
          <w:color w:val="333333"/>
          <w:spacing w:val="2"/>
          <w:sz w:val="18"/>
          <w:szCs w:val="18"/>
          <w:shd w:val="clear" w:color="auto" w:fill="FAFAFA"/>
        </w:rPr>
        <w:t xml:space="preserve"> (Telemarkforskning)</w:t>
      </w:r>
    </w:p>
    <w:p w14:paraId="567C3B95" w14:textId="77777777" w:rsidR="008B5786" w:rsidRDefault="008B5786" w:rsidP="00152E2E">
      <w:pPr>
        <w:rPr>
          <w:rFonts w:ascii="Times New Roman" w:hAnsi="Times New Roman" w:cs="Times New Roman"/>
          <w:i/>
          <w:iCs/>
          <w:color w:val="333333"/>
          <w:spacing w:val="2"/>
          <w:sz w:val="18"/>
          <w:szCs w:val="18"/>
          <w:shd w:val="clear" w:color="auto" w:fill="FAFAFA"/>
        </w:rPr>
      </w:pPr>
    </w:p>
    <w:p w14:paraId="549B1DF0" w14:textId="77777777" w:rsidR="008B5786" w:rsidRPr="00D35FDB" w:rsidRDefault="008B5786" w:rsidP="00152E2E">
      <w:pPr>
        <w:rPr>
          <w:rFonts w:ascii="Times New Roman" w:hAnsi="Times New Roman" w:cs="Times New Roman"/>
          <w:i/>
          <w:iCs/>
          <w:color w:val="333333"/>
          <w:spacing w:val="2"/>
          <w:sz w:val="18"/>
          <w:szCs w:val="18"/>
          <w:shd w:val="clear" w:color="auto" w:fill="FAFAFA"/>
        </w:rPr>
      </w:pPr>
    </w:p>
    <w:p w14:paraId="2BDCDF42" w14:textId="77777777" w:rsidR="009E0076" w:rsidRDefault="009E0076" w:rsidP="00152E2E">
      <w:pPr>
        <w:rPr>
          <w:rFonts w:ascii="Open Sans" w:hAnsi="Open Sans" w:cs="Open Sans"/>
          <w:color w:val="333333"/>
          <w:spacing w:val="2"/>
          <w:shd w:val="clear" w:color="auto" w:fill="FAFAFA"/>
        </w:rPr>
      </w:pPr>
    </w:p>
    <w:p w14:paraId="2FD679C9" w14:textId="77777777" w:rsidR="009E0076" w:rsidRDefault="009E0076" w:rsidP="00152E2E">
      <w:pPr>
        <w:rPr>
          <w:rFonts w:ascii="Open Sans" w:hAnsi="Open Sans" w:cs="Open Sans"/>
          <w:color w:val="333333"/>
          <w:spacing w:val="2"/>
          <w:shd w:val="clear" w:color="auto" w:fill="FAFAFA"/>
        </w:rPr>
      </w:pPr>
    </w:p>
    <w:p w14:paraId="174976C6" w14:textId="77777777" w:rsidR="009E0076" w:rsidRDefault="009E0076" w:rsidP="00152E2E">
      <w:pPr>
        <w:rPr>
          <w:rFonts w:ascii="Open Sans" w:hAnsi="Open Sans" w:cs="Open Sans"/>
          <w:color w:val="333333"/>
          <w:spacing w:val="2"/>
          <w:shd w:val="clear" w:color="auto" w:fill="FAFAFA"/>
        </w:rPr>
      </w:pPr>
    </w:p>
    <w:p w14:paraId="4DE490B2" w14:textId="77777777" w:rsidR="001369CD" w:rsidRDefault="001369CD" w:rsidP="00152E2E">
      <w:pPr>
        <w:rPr>
          <w:rFonts w:ascii="Open Sans" w:hAnsi="Open Sans" w:cs="Open Sans"/>
          <w:color w:val="333333"/>
          <w:spacing w:val="2"/>
          <w:shd w:val="clear" w:color="auto" w:fill="FAFAFA"/>
        </w:rPr>
      </w:pPr>
    </w:p>
    <w:p w14:paraId="33539EA8" w14:textId="6CFFFC8B" w:rsidR="00570844" w:rsidRPr="00D7460B" w:rsidRDefault="00AB1828" w:rsidP="00152E2E">
      <w:pPr>
        <w:rPr>
          <w:rFonts w:ascii="Times New Roman" w:hAnsi="Times New Roman" w:cs="Times New Roman"/>
          <w:color w:val="333333"/>
          <w:spacing w:val="2"/>
          <w:shd w:val="clear" w:color="auto" w:fill="FAFAFA"/>
        </w:rPr>
      </w:pPr>
      <w:r w:rsidRPr="00D7460B">
        <w:rPr>
          <w:rFonts w:ascii="Times New Roman" w:hAnsi="Times New Roman" w:cs="Times New Roman"/>
          <w:color w:val="333333"/>
          <w:spacing w:val="2"/>
          <w:shd w:val="clear" w:color="auto" w:fill="FAFAFA"/>
        </w:rPr>
        <w:t>Antall arbeidsplasser i Halden var omtrent uendret i 2023. Da var det 8 717 arbeidsplasser i næringslivet og 4 396 arbeidsplasser i offentlig sektor.</w:t>
      </w:r>
    </w:p>
    <w:p w14:paraId="690358CE" w14:textId="287B24BB" w:rsidR="002D4D28" w:rsidRPr="00D7460B" w:rsidRDefault="002D4D28" w:rsidP="002D4D28">
      <w:pPr>
        <w:pStyle w:val="NormalWeb"/>
        <w:shd w:val="clear" w:color="auto" w:fill="FAFAFA"/>
        <w:rPr>
          <w:color w:val="333333"/>
          <w:spacing w:val="2"/>
          <w:sz w:val="22"/>
          <w:szCs w:val="22"/>
        </w:rPr>
      </w:pPr>
      <w:r w:rsidRPr="00D7460B">
        <w:rPr>
          <w:color w:val="333333"/>
          <w:spacing w:val="2"/>
          <w:sz w:val="22"/>
          <w:szCs w:val="22"/>
        </w:rPr>
        <w:t>Antall personer som pendler inn til eller ut fra Halden har økt siden 2000.</w:t>
      </w:r>
      <w:r w:rsidR="00060EC7" w:rsidRPr="00D7460B">
        <w:rPr>
          <w:color w:val="333333"/>
          <w:spacing w:val="2"/>
          <w:sz w:val="22"/>
          <w:szCs w:val="22"/>
        </w:rPr>
        <w:t xml:space="preserve"> </w:t>
      </w:r>
      <w:r w:rsidRPr="00D7460B">
        <w:rPr>
          <w:color w:val="333333"/>
          <w:spacing w:val="2"/>
          <w:sz w:val="22"/>
          <w:szCs w:val="22"/>
        </w:rPr>
        <w:t>Antall personer som pendlet inn økte fra 1 731 i 2000 til 3 054 i 2023.</w:t>
      </w:r>
    </w:p>
    <w:p w14:paraId="0DB98E73" w14:textId="239B4EE0" w:rsidR="002D4D28" w:rsidRPr="00D7460B" w:rsidRDefault="002D4D28" w:rsidP="002D4D28">
      <w:pPr>
        <w:pStyle w:val="NormalWeb"/>
        <w:shd w:val="clear" w:color="auto" w:fill="FAFAFA"/>
        <w:rPr>
          <w:color w:val="333333"/>
          <w:spacing w:val="2"/>
          <w:sz w:val="22"/>
          <w:szCs w:val="22"/>
        </w:rPr>
      </w:pPr>
      <w:r w:rsidRPr="00D7460B">
        <w:rPr>
          <w:color w:val="333333"/>
          <w:spacing w:val="2"/>
          <w:sz w:val="22"/>
          <w:szCs w:val="22"/>
        </w:rPr>
        <w:t>Antall som pendlet ut fra Halden økte fra 2 488 til 4 192 i samme tidsrom.</w:t>
      </w:r>
      <w:r w:rsidR="00060EC7" w:rsidRPr="00D7460B">
        <w:rPr>
          <w:color w:val="333333"/>
          <w:spacing w:val="2"/>
          <w:sz w:val="22"/>
          <w:szCs w:val="22"/>
        </w:rPr>
        <w:t xml:space="preserve"> </w:t>
      </w:r>
      <w:r w:rsidRPr="00D7460B">
        <w:rPr>
          <w:color w:val="333333"/>
          <w:spacing w:val="2"/>
          <w:sz w:val="22"/>
          <w:szCs w:val="22"/>
        </w:rPr>
        <w:t>I 2023 var det en netto utpendling på 1 138 personer. Nettoutpendlingen, eller arbeidsplassunderskuddet, har ikke forandret seg vesentlig siden 2004.</w:t>
      </w:r>
    </w:p>
    <w:p w14:paraId="1FE33035" w14:textId="39713124" w:rsidR="001C0529" w:rsidRPr="00D7460B" w:rsidRDefault="001C0529" w:rsidP="001C0529">
      <w:pPr>
        <w:pStyle w:val="NormalWeb"/>
        <w:shd w:val="clear" w:color="auto" w:fill="FAFAFA"/>
        <w:rPr>
          <w:color w:val="333333"/>
          <w:spacing w:val="2"/>
          <w:sz w:val="22"/>
          <w:szCs w:val="22"/>
        </w:rPr>
      </w:pPr>
      <w:r w:rsidRPr="00D7460B">
        <w:rPr>
          <w:color w:val="333333"/>
          <w:spacing w:val="2"/>
          <w:sz w:val="22"/>
          <w:szCs w:val="22"/>
        </w:rPr>
        <w:lastRenderedPageBreak/>
        <w:t>Det er klart høyest innpendling fra Sarpsborg og Fredrikstad. Det har vært en ganske sterk økning i innpendlingen fra disse to byene de ti siste årene.</w:t>
      </w:r>
      <w:r w:rsidR="006E1005">
        <w:rPr>
          <w:color w:val="333333"/>
          <w:spacing w:val="2"/>
          <w:sz w:val="22"/>
          <w:szCs w:val="22"/>
        </w:rPr>
        <w:t xml:space="preserve"> </w:t>
      </w:r>
      <w:r w:rsidRPr="00D7460B">
        <w:rPr>
          <w:color w:val="333333"/>
          <w:spacing w:val="2"/>
          <w:sz w:val="22"/>
          <w:szCs w:val="22"/>
        </w:rPr>
        <w:t>I 2023 var det 1 051 personer som pendlet til Halden fra Sarpsborg, mens det var 796 som pendlet til Halden fra Fredrikstad.</w:t>
      </w:r>
    </w:p>
    <w:p w14:paraId="1E867708" w14:textId="04BABDE1" w:rsidR="00AB1828" w:rsidRDefault="00BA7436" w:rsidP="00152E2E">
      <w:pPr>
        <w:rPr>
          <w:rFonts w:ascii="Times New Roman" w:hAnsi="Times New Roman" w:cs="Times New Roman"/>
        </w:rPr>
      </w:pPr>
      <w:r>
        <w:rPr>
          <w:rFonts w:ascii="Times New Roman" w:hAnsi="Times New Roman" w:cs="Times New Roman"/>
        </w:rPr>
        <w:t xml:space="preserve">Sysselsettingsandel er </w:t>
      </w:r>
      <w:r w:rsidR="00DD5795">
        <w:rPr>
          <w:rFonts w:ascii="Times New Roman" w:hAnsi="Times New Roman" w:cs="Times New Roman"/>
        </w:rPr>
        <w:t xml:space="preserve">oftest målt som andelen sysselsatte i </w:t>
      </w:r>
      <w:r w:rsidR="0006558E">
        <w:rPr>
          <w:rFonts w:ascii="Times New Roman" w:hAnsi="Times New Roman" w:cs="Times New Roman"/>
        </w:rPr>
        <w:t>befolkningen</w:t>
      </w:r>
      <w:r w:rsidR="00DD5795">
        <w:rPr>
          <w:rFonts w:ascii="Times New Roman" w:hAnsi="Times New Roman" w:cs="Times New Roman"/>
        </w:rPr>
        <w:t xml:space="preserve"> mellom 15 og </w:t>
      </w:r>
      <w:r w:rsidR="0006558E">
        <w:rPr>
          <w:rFonts w:ascii="Times New Roman" w:hAnsi="Times New Roman" w:cs="Times New Roman"/>
        </w:rPr>
        <w:t xml:space="preserve">74 år. Ser en på hvordan dette har endret seg </w:t>
      </w:r>
      <w:r w:rsidR="00F656FB">
        <w:rPr>
          <w:rFonts w:ascii="Times New Roman" w:hAnsi="Times New Roman" w:cs="Times New Roman"/>
        </w:rPr>
        <w:t>i en 20 års periode</w:t>
      </w:r>
      <w:r w:rsidR="00906237">
        <w:rPr>
          <w:rFonts w:ascii="Times New Roman" w:hAnsi="Times New Roman" w:cs="Times New Roman"/>
        </w:rPr>
        <w:t xml:space="preserve"> får en et godt bilde av Haldens utfordringsbilde</w:t>
      </w:r>
      <w:r w:rsidR="009071A7">
        <w:rPr>
          <w:rFonts w:ascii="Times New Roman" w:hAnsi="Times New Roman" w:cs="Times New Roman"/>
        </w:rPr>
        <w:t xml:space="preserve">. I perioden 2015 skyldes noe av nedgangen en ny måte og regne på og </w:t>
      </w:r>
      <w:r w:rsidR="00316269">
        <w:rPr>
          <w:rFonts w:ascii="Times New Roman" w:hAnsi="Times New Roman" w:cs="Times New Roman"/>
        </w:rPr>
        <w:t>co</w:t>
      </w:r>
      <w:r w:rsidR="00D17035">
        <w:rPr>
          <w:rFonts w:ascii="Times New Roman" w:hAnsi="Times New Roman" w:cs="Times New Roman"/>
        </w:rPr>
        <w:t>vid</w:t>
      </w:r>
      <w:r w:rsidR="00316269">
        <w:rPr>
          <w:rFonts w:ascii="Times New Roman" w:hAnsi="Times New Roman" w:cs="Times New Roman"/>
        </w:rPr>
        <w:t>-årene.</w:t>
      </w:r>
    </w:p>
    <w:p w14:paraId="3F899650" w14:textId="546E654A" w:rsidR="00316269" w:rsidRPr="008B5786" w:rsidRDefault="00DE5095" w:rsidP="00152E2E">
      <w:pPr>
        <w:rPr>
          <w:rFonts w:ascii="Times New Roman" w:hAnsi="Times New Roman" w:cs="Times New Roman"/>
          <w:i/>
          <w:iCs/>
          <w:color w:val="333333"/>
          <w:spacing w:val="2"/>
          <w:sz w:val="18"/>
          <w:szCs w:val="18"/>
          <w:shd w:val="clear" w:color="auto" w:fill="FAFAFA"/>
        </w:rPr>
      </w:pPr>
      <w:r w:rsidRPr="008B5786">
        <w:rPr>
          <w:rFonts w:ascii="Times New Roman" w:hAnsi="Times New Roman" w:cs="Times New Roman"/>
          <w:i/>
          <w:iCs/>
          <w:noProof/>
          <w:color w:val="333333"/>
          <w:spacing w:val="2"/>
          <w:sz w:val="18"/>
          <w:szCs w:val="18"/>
          <w:shd w:val="clear" w:color="auto" w:fill="FAFAFA"/>
        </w:rPr>
        <w:drawing>
          <wp:anchor distT="0" distB="0" distL="114300" distR="114300" simplePos="0" relativeHeight="251661312" behindDoc="0" locked="0" layoutInCell="1" allowOverlap="1" wp14:anchorId="2A30ABEA" wp14:editId="7689BD45">
            <wp:simplePos x="0" y="0"/>
            <wp:positionH relativeFrom="margin">
              <wp:align>left</wp:align>
            </wp:positionH>
            <wp:positionV relativeFrom="paragraph">
              <wp:posOffset>9855</wp:posOffset>
            </wp:positionV>
            <wp:extent cx="2851150" cy="2289175"/>
            <wp:effectExtent l="0" t="0" r="6350" b="0"/>
            <wp:wrapSquare wrapText="bothSides"/>
            <wp:docPr id="516155062" name="Bilde 2" descr="Et bilde som inneholder tekst, Plottdiagram, diagram,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55062" name="Bilde 2" descr="Et bilde som inneholder tekst, Plottdiagram, diagram, line&#10;&#10;Automatisk generert beskrivelse"/>
                    <pic:cNvPicPr/>
                  </pic:nvPicPr>
                  <pic:blipFill>
                    <a:blip r:embed="rId17">
                      <a:extLst>
                        <a:ext uri="{28A0092B-C50C-407E-A947-70E740481C1C}">
                          <a14:useLocalDpi xmlns:a14="http://schemas.microsoft.com/office/drawing/2010/main" val="0"/>
                        </a:ext>
                      </a:extLst>
                    </a:blip>
                    <a:stretch>
                      <a:fillRect/>
                    </a:stretch>
                  </pic:blipFill>
                  <pic:spPr>
                    <a:xfrm>
                      <a:off x="0" y="0"/>
                      <a:ext cx="2851150" cy="2289175"/>
                    </a:xfrm>
                    <a:prstGeom prst="rect">
                      <a:avLst/>
                    </a:prstGeom>
                  </pic:spPr>
                </pic:pic>
              </a:graphicData>
            </a:graphic>
            <wp14:sizeRelH relativeFrom="margin">
              <wp14:pctWidth>0</wp14:pctWidth>
            </wp14:sizeRelH>
            <wp14:sizeRelV relativeFrom="margin">
              <wp14:pctHeight>0</wp14:pctHeight>
            </wp14:sizeRelV>
          </wp:anchor>
        </w:drawing>
      </w:r>
      <w:r w:rsidRPr="008B5786">
        <w:rPr>
          <w:rFonts w:ascii="Times New Roman" w:hAnsi="Times New Roman" w:cs="Times New Roman"/>
          <w:i/>
          <w:iCs/>
          <w:color w:val="333333"/>
          <w:spacing w:val="2"/>
          <w:sz w:val="18"/>
          <w:szCs w:val="18"/>
          <w:shd w:val="clear" w:color="auto" w:fill="FAFAFA"/>
        </w:rPr>
        <w:t>Prosentvis andel av sysselsatte av befolkningen mellom 15 og 74 år i Halden og Norge.</w:t>
      </w:r>
    </w:p>
    <w:p w14:paraId="20EB812A" w14:textId="3F01F719" w:rsidR="00DE5095" w:rsidRPr="008B5786" w:rsidRDefault="00F42DCE" w:rsidP="00152E2E">
      <w:pPr>
        <w:rPr>
          <w:rFonts w:ascii="Times New Roman" w:hAnsi="Times New Roman" w:cs="Times New Roman"/>
          <w:i/>
          <w:iCs/>
          <w:color w:val="333333"/>
          <w:spacing w:val="2"/>
          <w:sz w:val="18"/>
          <w:szCs w:val="18"/>
          <w:shd w:val="clear" w:color="auto" w:fill="FAFAFA"/>
        </w:rPr>
      </w:pPr>
      <w:r w:rsidRPr="008B5786">
        <w:rPr>
          <w:rFonts w:ascii="Times New Roman" w:hAnsi="Times New Roman" w:cs="Times New Roman"/>
          <w:i/>
          <w:iCs/>
          <w:color w:val="333333"/>
          <w:spacing w:val="2"/>
          <w:sz w:val="18"/>
          <w:szCs w:val="18"/>
          <w:shd w:val="clear" w:color="auto" w:fill="FAFAFA"/>
        </w:rPr>
        <w:t xml:space="preserve">Utviklingen </w:t>
      </w:r>
      <w:r w:rsidR="00A558F8" w:rsidRPr="008B5786">
        <w:rPr>
          <w:rFonts w:ascii="Times New Roman" w:hAnsi="Times New Roman" w:cs="Times New Roman"/>
          <w:i/>
          <w:iCs/>
          <w:color w:val="333333"/>
          <w:spacing w:val="2"/>
          <w:sz w:val="18"/>
          <w:szCs w:val="18"/>
          <w:shd w:val="clear" w:color="auto" w:fill="FAFAFA"/>
        </w:rPr>
        <w:t xml:space="preserve">før </w:t>
      </w:r>
      <w:r w:rsidR="00E82D2C" w:rsidRPr="008B5786">
        <w:rPr>
          <w:rFonts w:ascii="Times New Roman" w:hAnsi="Times New Roman" w:cs="Times New Roman"/>
          <w:i/>
          <w:iCs/>
          <w:color w:val="333333"/>
          <w:spacing w:val="2"/>
          <w:sz w:val="18"/>
          <w:szCs w:val="18"/>
          <w:shd w:val="clear" w:color="auto" w:fill="FAFAFA"/>
        </w:rPr>
        <w:t>covid</w:t>
      </w:r>
      <w:r w:rsidR="00D17035" w:rsidRPr="008B5786">
        <w:rPr>
          <w:rFonts w:ascii="Times New Roman" w:hAnsi="Times New Roman" w:cs="Times New Roman"/>
          <w:i/>
          <w:iCs/>
          <w:color w:val="333333"/>
          <w:spacing w:val="2"/>
          <w:sz w:val="18"/>
          <w:szCs w:val="18"/>
          <w:shd w:val="clear" w:color="auto" w:fill="FAFAFA"/>
        </w:rPr>
        <w:t xml:space="preserve">-årene ser i noen grad ut </w:t>
      </w:r>
      <w:r w:rsidR="00013591" w:rsidRPr="008B5786">
        <w:rPr>
          <w:rFonts w:ascii="Times New Roman" w:hAnsi="Times New Roman" w:cs="Times New Roman"/>
          <w:i/>
          <w:iCs/>
          <w:color w:val="333333"/>
          <w:spacing w:val="2"/>
          <w:sz w:val="18"/>
          <w:szCs w:val="18"/>
          <w:shd w:val="clear" w:color="auto" w:fill="FAFAFA"/>
        </w:rPr>
        <w:t xml:space="preserve">til å ha stoppet opp og blitt noe forbedret. Dette utviklingen må </w:t>
      </w:r>
      <w:r w:rsidR="00AD453D" w:rsidRPr="008B5786">
        <w:rPr>
          <w:rFonts w:ascii="Times New Roman" w:hAnsi="Times New Roman" w:cs="Times New Roman"/>
          <w:i/>
          <w:iCs/>
          <w:color w:val="333333"/>
          <w:spacing w:val="2"/>
          <w:sz w:val="18"/>
          <w:szCs w:val="18"/>
          <w:shd w:val="clear" w:color="auto" w:fill="FAFAFA"/>
        </w:rPr>
        <w:t>forsterkes.</w:t>
      </w:r>
      <w:r w:rsidR="008B5786">
        <w:rPr>
          <w:rFonts w:ascii="Times New Roman" w:hAnsi="Times New Roman" w:cs="Times New Roman"/>
          <w:i/>
          <w:iCs/>
          <w:color w:val="333333"/>
          <w:spacing w:val="2"/>
          <w:sz w:val="18"/>
          <w:szCs w:val="18"/>
          <w:shd w:val="clear" w:color="auto" w:fill="FAFAFA"/>
        </w:rPr>
        <w:t>(Telemarkforskning)</w:t>
      </w:r>
    </w:p>
    <w:p w14:paraId="02B3B2A0" w14:textId="77777777" w:rsidR="00DE5095" w:rsidRDefault="00DE5095" w:rsidP="00152E2E">
      <w:pPr>
        <w:rPr>
          <w:rFonts w:ascii="Open Sans" w:hAnsi="Open Sans" w:cs="Open Sans"/>
          <w:color w:val="333333"/>
          <w:spacing w:val="2"/>
          <w:shd w:val="clear" w:color="auto" w:fill="FAFAFA"/>
        </w:rPr>
      </w:pPr>
    </w:p>
    <w:p w14:paraId="44079D03" w14:textId="77777777" w:rsidR="00DE5095" w:rsidRDefault="00DE5095" w:rsidP="00152E2E">
      <w:pPr>
        <w:rPr>
          <w:rFonts w:ascii="Open Sans" w:hAnsi="Open Sans" w:cs="Open Sans"/>
          <w:color w:val="333333"/>
          <w:spacing w:val="2"/>
          <w:shd w:val="clear" w:color="auto" w:fill="FAFAFA"/>
        </w:rPr>
      </w:pPr>
    </w:p>
    <w:p w14:paraId="3BAAE26A" w14:textId="77777777" w:rsidR="00DE5095" w:rsidRDefault="00DE5095" w:rsidP="00152E2E">
      <w:pPr>
        <w:rPr>
          <w:rFonts w:ascii="Open Sans" w:hAnsi="Open Sans" w:cs="Open Sans"/>
          <w:color w:val="333333"/>
          <w:spacing w:val="2"/>
          <w:shd w:val="clear" w:color="auto" w:fill="FAFAFA"/>
        </w:rPr>
      </w:pPr>
    </w:p>
    <w:p w14:paraId="4ABF0FE3" w14:textId="77777777" w:rsidR="00211308" w:rsidRDefault="00211308" w:rsidP="00152E2E">
      <w:pPr>
        <w:rPr>
          <w:rFonts w:ascii="Open Sans" w:hAnsi="Open Sans" w:cs="Open Sans"/>
          <w:color w:val="333333"/>
          <w:spacing w:val="2"/>
          <w:shd w:val="clear" w:color="auto" w:fill="FAFAFA"/>
        </w:rPr>
      </w:pPr>
    </w:p>
    <w:p w14:paraId="608A7F19" w14:textId="77777777" w:rsidR="00211308" w:rsidRDefault="00211308" w:rsidP="00152E2E">
      <w:pPr>
        <w:rPr>
          <w:rFonts w:ascii="Open Sans" w:hAnsi="Open Sans" w:cs="Open Sans"/>
          <w:color w:val="333333"/>
          <w:spacing w:val="2"/>
          <w:shd w:val="clear" w:color="auto" w:fill="FAFAFA"/>
        </w:rPr>
      </w:pPr>
    </w:p>
    <w:p w14:paraId="1B02BC24" w14:textId="2E3DDDC3" w:rsidR="00DE5095" w:rsidRDefault="00477744" w:rsidP="00152E2E">
      <w:pPr>
        <w:rPr>
          <w:rFonts w:ascii="Times New Roman" w:hAnsi="Times New Roman" w:cs="Times New Roman"/>
        </w:rPr>
      </w:pPr>
      <w:r>
        <w:rPr>
          <w:rFonts w:ascii="Times New Roman" w:hAnsi="Times New Roman" w:cs="Times New Roman"/>
        </w:rPr>
        <w:t xml:space="preserve">Arbeidet med sysselsettingsgraden er </w:t>
      </w:r>
      <w:r w:rsidR="00734DA9">
        <w:rPr>
          <w:rFonts w:ascii="Times New Roman" w:hAnsi="Times New Roman" w:cs="Times New Roman"/>
        </w:rPr>
        <w:t xml:space="preserve">hovedoppgaven i planperioden. </w:t>
      </w:r>
    </w:p>
    <w:p w14:paraId="0BB4E21E" w14:textId="3ED9DCDE" w:rsidR="00AD453D" w:rsidRDefault="001C7F08" w:rsidP="001C7F08">
      <w:pPr>
        <w:pStyle w:val="Overskrift2"/>
      </w:pPr>
      <w:bookmarkStart w:id="13" w:name="_Toc165972388"/>
      <w:r>
        <w:t>Boligbygging</w:t>
      </w:r>
      <w:bookmarkEnd w:id="13"/>
    </w:p>
    <w:p w14:paraId="3B671BEA" w14:textId="58A3E689" w:rsidR="00176D4C" w:rsidRPr="00211308" w:rsidRDefault="00176D4C" w:rsidP="00176D4C">
      <w:pPr>
        <w:pStyle w:val="NormalWeb"/>
        <w:shd w:val="clear" w:color="auto" w:fill="FAFAFA"/>
        <w:rPr>
          <w:color w:val="333333"/>
          <w:spacing w:val="2"/>
          <w:sz w:val="22"/>
          <w:szCs w:val="22"/>
        </w:rPr>
      </w:pPr>
      <w:r w:rsidRPr="00211308">
        <w:rPr>
          <w:color w:val="333333"/>
          <w:spacing w:val="2"/>
          <w:sz w:val="22"/>
          <w:szCs w:val="22"/>
        </w:rPr>
        <w:t>Halden har hatt lavere boligbyggingstakt enn landsgjennomsnittet i de fleste årene etter 2000. 2014, 2015 og 2021 var år som skilte seg ut med svært høy boligbyggingstakt.</w:t>
      </w:r>
      <w:r w:rsidR="002C28AA" w:rsidRPr="00211308">
        <w:rPr>
          <w:color w:val="333333"/>
          <w:spacing w:val="2"/>
          <w:sz w:val="22"/>
          <w:szCs w:val="22"/>
        </w:rPr>
        <w:t xml:space="preserve"> Beregninger fra kommuneplanens arealdel er </w:t>
      </w:r>
      <w:r w:rsidR="00B64F45" w:rsidRPr="00211308">
        <w:rPr>
          <w:color w:val="333333"/>
          <w:spacing w:val="2"/>
          <w:sz w:val="22"/>
          <w:szCs w:val="22"/>
        </w:rPr>
        <w:t>boligbehovet pr. år beregnet til 150 – 160 boliger i året.</w:t>
      </w:r>
    </w:p>
    <w:p w14:paraId="7DA6B174" w14:textId="072D7BDB" w:rsidR="00176D4C" w:rsidRPr="00211308" w:rsidRDefault="00176D4C" w:rsidP="00176D4C">
      <w:pPr>
        <w:pStyle w:val="NormalWeb"/>
        <w:shd w:val="clear" w:color="auto" w:fill="FAFAFA"/>
        <w:rPr>
          <w:color w:val="333333"/>
          <w:spacing w:val="2"/>
          <w:sz w:val="22"/>
          <w:szCs w:val="22"/>
        </w:rPr>
      </w:pPr>
      <w:r w:rsidRPr="00211308">
        <w:rPr>
          <w:color w:val="333333"/>
          <w:spacing w:val="2"/>
          <w:sz w:val="22"/>
          <w:szCs w:val="22"/>
        </w:rPr>
        <w:t>I 2023 ble det bygget 2,4 nye boliger per 1000 innbyggere i Halden. Det var en del lavere enn landsgjennomsnittet som var 5,1 dette året.</w:t>
      </w:r>
    </w:p>
    <w:p w14:paraId="7EF299FC" w14:textId="4FF7FD42" w:rsidR="00176D4C" w:rsidRPr="00211308" w:rsidRDefault="00176D4C" w:rsidP="00176D4C">
      <w:pPr>
        <w:pStyle w:val="NormalWeb"/>
        <w:shd w:val="clear" w:color="auto" w:fill="FAFAFA"/>
        <w:rPr>
          <w:color w:val="333333"/>
          <w:spacing w:val="2"/>
          <w:sz w:val="22"/>
          <w:szCs w:val="22"/>
        </w:rPr>
      </w:pPr>
      <w:r w:rsidRPr="00211308">
        <w:rPr>
          <w:color w:val="333333"/>
          <w:spacing w:val="2"/>
          <w:sz w:val="22"/>
          <w:szCs w:val="22"/>
        </w:rPr>
        <w:t>I </w:t>
      </w:r>
      <w:r w:rsidRPr="00211308">
        <w:rPr>
          <w:rStyle w:val="link-0-3-86"/>
          <w:rFonts w:eastAsiaTheme="majorEastAsia"/>
          <w:color w:val="1C485E"/>
          <w:spacing w:val="2"/>
          <w:sz w:val="22"/>
          <w:szCs w:val="22"/>
          <w:u w:val="single"/>
        </w:rPr>
        <w:t>absolutt</w:t>
      </w:r>
      <w:r w:rsidR="002C28AA" w:rsidRPr="00211308">
        <w:rPr>
          <w:rStyle w:val="link-0-3-86"/>
          <w:rFonts w:eastAsiaTheme="majorEastAsia"/>
          <w:color w:val="1C485E"/>
          <w:spacing w:val="2"/>
          <w:sz w:val="22"/>
          <w:szCs w:val="22"/>
          <w:u w:val="single"/>
        </w:rPr>
        <w:t xml:space="preserve"> </w:t>
      </w:r>
      <w:r w:rsidRPr="00211308">
        <w:rPr>
          <w:rStyle w:val="link-0-3-86"/>
          <w:rFonts w:eastAsiaTheme="majorEastAsia"/>
          <w:color w:val="1C485E"/>
          <w:spacing w:val="2"/>
          <w:sz w:val="22"/>
          <w:szCs w:val="22"/>
          <w:u w:val="single"/>
        </w:rPr>
        <w:t>tall</w:t>
      </w:r>
      <w:r w:rsidRPr="00211308">
        <w:rPr>
          <w:color w:val="333333"/>
          <w:spacing w:val="2"/>
          <w:sz w:val="22"/>
          <w:szCs w:val="22"/>
        </w:rPr>
        <w:t xml:space="preserve"> ble det </w:t>
      </w:r>
      <w:r w:rsidR="0084472F" w:rsidRPr="00211308">
        <w:rPr>
          <w:color w:val="333333"/>
          <w:spacing w:val="2"/>
          <w:sz w:val="22"/>
          <w:szCs w:val="22"/>
        </w:rPr>
        <w:t>ferdigstilt</w:t>
      </w:r>
      <w:r w:rsidRPr="00211308">
        <w:rPr>
          <w:color w:val="333333"/>
          <w:spacing w:val="2"/>
          <w:sz w:val="22"/>
          <w:szCs w:val="22"/>
        </w:rPr>
        <w:t xml:space="preserve"> 76 nye boliger i 2023. </w:t>
      </w:r>
      <w:r w:rsidR="0084472F" w:rsidRPr="00211308">
        <w:rPr>
          <w:color w:val="333333"/>
          <w:spacing w:val="2"/>
          <w:sz w:val="22"/>
          <w:szCs w:val="22"/>
        </w:rPr>
        <w:t>Årsaken til det lave tallet kan være at man avventer ferdig</w:t>
      </w:r>
      <w:r w:rsidR="00B765CD" w:rsidRPr="00211308">
        <w:rPr>
          <w:color w:val="333333"/>
          <w:spacing w:val="2"/>
          <w:sz w:val="22"/>
          <w:szCs w:val="22"/>
        </w:rPr>
        <w:t xml:space="preserve">melding på grunn av et lavt marked. </w:t>
      </w:r>
      <w:r w:rsidRPr="00211308">
        <w:rPr>
          <w:color w:val="333333"/>
          <w:spacing w:val="2"/>
          <w:sz w:val="22"/>
          <w:szCs w:val="22"/>
        </w:rPr>
        <w:t>Rekorden fra 20</w:t>
      </w:r>
      <w:r w:rsidR="004A6FAB" w:rsidRPr="00211308">
        <w:rPr>
          <w:color w:val="333333"/>
          <w:spacing w:val="2"/>
          <w:sz w:val="22"/>
          <w:szCs w:val="22"/>
        </w:rPr>
        <w:t>00</w:t>
      </w:r>
      <w:r w:rsidRPr="00211308">
        <w:rPr>
          <w:color w:val="333333"/>
          <w:spacing w:val="2"/>
          <w:sz w:val="22"/>
          <w:szCs w:val="22"/>
        </w:rPr>
        <w:t xml:space="preserve"> er 342 nye boliger</w:t>
      </w:r>
      <w:r w:rsidR="004A6FAB" w:rsidRPr="00211308">
        <w:rPr>
          <w:color w:val="333333"/>
          <w:spacing w:val="2"/>
          <w:sz w:val="22"/>
          <w:szCs w:val="22"/>
        </w:rPr>
        <w:t xml:space="preserve"> (2021)</w:t>
      </w:r>
      <w:r w:rsidRPr="00211308">
        <w:rPr>
          <w:color w:val="333333"/>
          <w:spacing w:val="2"/>
          <w:sz w:val="22"/>
          <w:szCs w:val="22"/>
        </w:rPr>
        <w:t>.</w:t>
      </w:r>
      <w:r w:rsidR="00254E1D" w:rsidRPr="00211308">
        <w:rPr>
          <w:color w:val="333333"/>
          <w:spacing w:val="2"/>
          <w:sz w:val="22"/>
          <w:szCs w:val="22"/>
        </w:rPr>
        <w:t xml:space="preserve"> Gjennomsnitt </w:t>
      </w:r>
      <w:r w:rsidR="00FC73C8" w:rsidRPr="00211308">
        <w:rPr>
          <w:color w:val="333333"/>
          <w:spacing w:val="2"/>
          <w:sz w:val="22"/>
          <w:szCs w:val="22"/>
        </w:rPr>
        <w:t>for boligbygginga pr. år siden 2000 er 125 pr. år</w:t>
      </w:r>
      <w:r w:rsidR="006C27A0" w:rsidRPr="00211308">
        <w:rPr>
          <w:color w:val="333333"/>
          <w:spacing w:val="2"/>
          <w:sz w:val="22"/>
          <w:szCs w:val="22"/>
        </w:rPr>
        <w:t>.</w:t>
      </w:r>
    </w:p>
    <w:p w14:paraId="274FB4C6" w14:textId="703F1996" w:rsidR="001C7F08" w:rsidRPr="002A36CE" w:rsidRDefault="0091584E" w:rsidP="00152E2E">
      <w:pPr>
        <w:rPr>
          <w:rFonts w:ascii="Times New Roman" w:hAnsi="Times New Roman" w:cs="Times New Roman"/>
          <w:i/>
          <w:iCs/>
          <w:color w:val="333333"/>
          <w:spacing w:val="2"/>
          <w:sz w:val="18"/>
          <w:szCs w:val="18"/>
          <w:shd w:val="clear" w:color="auto" w:fill="FAFAFA"/>
        </w:rPr>
      </w:pPr>
      <w:r w:rsidRPr="002A36CE">
        <w:rPr>
          <w:rFonts w:ascii="Times New Roman" w:hAnsi="Times New Roman" w:cs="Times New Roman"/>
          <w:i/>
          <w:iCs/>
          <w:noProof/>
          <w:color w:val="333333"/>
          <w:spacing w:val="2"/>
          <w:sz w:val="18"/>
          <w:szCs w:val="18"/>
          <w:shd w:val="clear" w:color="auto" w:fill="FAFAFA"/>
        </w:rPr>
        <w:lastRenderedPageBreak/>
        <w:drawing>
          <wp:anchor distT="0" distB="0" distL="114300" distR="114300" simplePos="0" relativeHeight="251662336" behindDoc="0" locked="0" layoutInCell="1" allowOverlap="1" wp14:anchorId="303DBF22" wp14:editId="138AE10B">
            <wp:simplePos x="0" y="0"/>
            <wp:positionH relativeFrom="margin">
              <wp:align>left</wp:align>
            </wp:positionH>
            <wp:positionV relativeFrom="paragraph">
              <wp:posOffset>75921</wp:posOffset>
            </wp:positionV>
            <wp:extent cx="3342640" cy="2682240"/>
            <wp:effectExtent l="0" t="0" r="0" b="3810"/>
            <wp:wrapSquare wrapText="bothSides"/>
            <wp:docPr id="1323063052" name="Bilde 4" descr="Et bilde som inneholder tekst, line, Plottdiagram,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63052" name="Bilde 4" descr="Et bilde som inneholder tekst, line, Plottdiagram, diagram&#10;&#10;Automatisk generert beskrivelse"/>
                    <pic:cNvPicPr/>
                  </pic:nvPicPr>
                  <pic:blipFill>
                    <a:blip r:embed="rId18">
                      <a:extLst>
                        <a:ext uri="{28A0092B-C50C-407E-A947-70E740481C1C}">
                          <a14:useLocalDpi xmlns:a14="http://schemas.microsoft.com/office/drawing/2010/main" val="0"/>
                        </a:ext>
                      </a:extLst>
                    </a:blip>
                    <a:stretch>
                      <a:fillRect/>
                    </a:stretch>
                  </pic:blipFill>
                  <pic:spPr>
                    <a:xfrm>
                      <a:off x="0" y="0"/>
                      <a:ext cx="3364478" cy="2699562"/>
                    </a:xfrm>
                    <a:prstGeom prst="rect">
                      <a:avLst/>
                    </a:prstGeom>
                  </pic:spPr>
                </pic:pic>
              </a:graphicData>
            </a:graphic>
            <wp14:sizeRelH relativeFrom="margin">
              <wp14:pctWidth>0</wp14:pctWidth>
            </wp14:sizeRelH>
            <wp14:sizeRelV relativeFrom="margin">
              <wp14:pctHeight>0</wp14:pctHeight>
            </wp14:sizeRelV>
          </wp:anchor>
        </w:drawing>
      </w:r>
      <w:r w:rsidRPr="002A36CE">
        <w:rPr>
          <w:rFonts w:ascii="Times New Roman" w:hAnsi="Times New Roman" w:cs="Times New Roman"/>
          <w:i/>
          <w:iCs/>
          <w:color w:val="333333"/>
          <w:spacing w:val="2"/>
          <w:sz w:val="18"/>
          <w:szCs w:val="18"/>
          <w:shd w:val="clear" w:color="auto" w:fill="FAFAFA"/>
        </w:rPr>
        <w:t>Antall fullførte boliger per 1000 innbyggere i Halden og Norge.</w:t>
      </w:r>
      <w:r w:rsidR="002A36CE">
        <w:rPr>
          <w:rFonts w:ascii="Times New Roman" w:hAnsi="Times New Roman" w:cs="Times New Roman"/>
          <w:i/>
          <w:iCs/>
          <w:color w:val="333333"/>
          <w:spacing w:val="2"/>
          <w:sz w:val="18"/>
          <w:szCs w:val="18"/>
          <w:shd w:val="clear" w:color="auto" w:fill="FAFAFA"/>
        </w:rPr>
        <w:t xml:space="preserve"> (Telemarkforskning)</w:t>
      </w:r>
    </w:p>
    <w:p w14:paraId="6DA3275C" w14:textId="77777777" w:rsidR="0091584E" w:rsidRPr="00211308" w:rsidRDefault="0091584E" w:rsidP="00152E2E">
      <w:pPr>
        <w:rPr>
          <w:rFonts w:ascii="Open Sans" w:hAnsi="Open Sans" w:cs="Open Sans"/>
          <w:color w:val="333333"/>
          <w:spacing w:val="2"/>
          <w:sz w:val="18"/>
          <w:szCs w:val="18"/>
          <w:shd w:val="clear" w:color="auto" w:fill="FAFAFA"/>
        </w:rPr>
      </w:pPr>
    </w:p>
    <w:p w14:paraId="155870AF" w14:textId="77777777" w:rsidR="0091584E" w:rsidRDefault="0091584E" w:rsidP="00152E2E">
      <w:pPr>
        <w:rPr>
          <w:rFonts w:ascii="Open Sans" w:hAnsi="Open Sans" w:cs="Open Sans"/>
          <w:color w:val="333333"/>
          <w:spacing w:val="2"/>
          <w:shd w:val="clear" w:color="auto" w:fill="FAFAFA"/>
        </w:rPr>
      </w:pPr>
    </w:p>
    <w:p w14:paraId="3424C144" w14:textId="77777777" w:rsidR="0091584E" w:rsidRDefault="0091584E" w:rsidP="00152E2E">
      <w:pPr>
        <w:rPr>
          <w:rFonts w:ascii="Open Sans" w:hAnsi="Open Sans" w:cs="Open Sans"/>
          <w:color w:val="333333"/>
          <w:spacing w:val="2"/>
          <w:shd w:val="clear" w:color="auto" w:fill="FAFAFA"/>
        </w:rPr>
      </w:pPr>
    </w:p>
    <w:p w14:paraId="31E1C654" w14:textId="77777777" w:rsidR="0091584E" w:rsidRDefault="0091584E" w:rsidP="00152E2E">
      <w:pPr>
        <w:rPr>
          <w:rFonts w:ascii="Open Sans" w:hAnsi="Open Sans" w:cs="Open Sans"/>
          <w:color w:val="333333"/>
          <w:spacing w:val="2"/>
          <w:shd w:val="clear" w:color="auto" w:fill="FAFAFA"/>
        </w:rPr>
      </w:pPr>
    </w:p>
    <w:p w14:paraId="14EE74A2" w14:textId="77777777" w:rsidR="0091584E" w:rsidRDefault="0091584E" w:rsidP="00152E2E">
      <w:pPr>
        <w:rPr>
          <w:rFonts w:ascii="Open Sans" w:hAnsi="Open Sans" w:cs="Open Sans"/>
          <w:color w:val="333333"/>
          <w:spacing w:val="2"/>
          <w:shd w:val="clear" w:color="auto" w:fill="FAFAFA"/>
        </w:rPr>
      </w:pPr>
    </w:p>
    <w:p w14:paraId="564D15F0" w14:textId="77777777" w:rsidR="0091584E" w:rsidRDefault="0091584E" w:rsidP="00152E2E">
      <w:pPr>
        <w:rPr>
          <w:rFonts w:ascii="Open Sans" w:hAnsi="Open Sans" w:cs="Open Sans"/>
          <w:color w:val="333333"/>
          <w:spacing w:val="2"/>
          <w:shd w:val="clear" w:color="auto" w:fill="FAFAFA"/>
        </w:rPr>
      </w:pPr>
    </w:p>
    <w:p w14:paraId="659DC5FD" w14:textId="77777777" w:rsidR="0091584E" w:rsidRDefault="0091584E" w:rsidP="00152E2E">
      <w:pPr>
        <w:rPr>
          <w:rFonts w:ascii="Open Sans" w:hAnsi="Open Sans" w:cs="Open Sans"/>
          <w:color w:val="333333"/>
          <w:spacing w:val="2"/>
          <w:shd w:val="clear" w:color="auto" w:fill="FAFAFA"/>
        </w:rPr>
      </w:pPr>
    </w:p>
    <w:p w14:paraId="1DCB8983" w14:textId="77777777" w:rsidR="00623D69" w:rsidRDefault="00623D69" w:rsidP="00152E2E">
      <w:pPr>
        <w:rPr>
          <w:rFonts w:ascii="Open Sans" w:hAnsi="Open Sans" w:cs="Open Sans"/>
          <w:color w:val="333333"/>
          <w:spacing w:val="2"/>
          <w:shd w:val="clear" w:color="auto" w:fill="FAFAFA"/>
        </w:rPr>
      </w:pPr>
    </w:p>
    <w:p w14:paraId="272B38A1" w14:textId="77777777" w:rsidR="00623D69" w:rsidRDefault="00623D69" w:rsidP="00152E2E">
      <w:pPr>
        <w:rPr>
          <w:rFonts w:ascii="Open Sans" w:hAnsi="Open Sans" w:cs="Open Sans"/>
          <w:color w:val="333333"/>
          <w:spacing w:val="2"/>
          <w:shd w:val="clear" w:color="auto" w:fill="FAFAFA"/>
        </w:rPr>
      </w:pPr>
    </w:p>
    <w:p w14:paraId="60DACC83" w14:textId="522C1D2E" w:rsidR="00623D69" w:rsidRPr="00D414B0" w:rsidRDefault="00623D69" w:rsidP="00D414B0">
      <w:pPr>
        <w:spacing w:line="240" w:lineRule="auto"/>
        <w:rPr>
          <w:rFonts w:ascii="Times New Roman" w:hAnsi="Times New Roman" w:cs="Times New Roman"/>
          <w:color w:val="333333"/>
          <w:spacing w:val="2"/>
          <w:shd w:val="clear" w:color="auto" w:fill="FAFAFA"/>
        </w:rPr>
      </w:pPr>
      <w:r w:rsidRPr="00D414B0">
        <w:rPr>
          <w:rFonts w:ascii="Times New Roman" w:hAnsi="Times New Roman" w:cs="Times New Roman"/>
          <w:color w:val="333333"/>
          <w:spacing w:val="2"/>
          <w:shd w:val="clear" w:color="auto" w:fill="FAFAFA"/>
        </w:rPr>
        <w:t>Arealplanens boligreserve er dekkende for dette i planperioden.</w:t>
      </w:r>
    </w:p>
    <w:p w14:paraId="23781EF8" w14:textId="78B196D4" w:rsidR="000B728B" w:rsidRDefault="002F51B6" w:rsidP="002F51B6">
      <w:pPr>
        <w:pStyle w:val="Overskrift2"/>
        <w:rPr>
          <w:shd w:val="clear" w:color="auto" w:fill="FAFAFA"/>
        </w:rPr>
      </w:pPr>
      <w:bookmarkStart w:id="14" w:name="_Toc165972389"/>
      <w:r>
        <w:rPr>
          <w:shd w:val="clear" w:color="auto" w:fill="FAFAFA"/>
        </w:rPr>
        <w:t>Utdanning</w:t>
      </w:r>
      <w:bookmarkEnd w:id="14"/>
    </w:p>
    <w:p w14:paraId="3FBD22E5" w14:textId="0259B71D" w:rsidR="00477DB5" w:rsidRPr="00211308" w:rsidRDefault="004D0B53" w:rsidP="00477DB5">
      <w:pPr>
        <w:rPr>
          <w:rFonts w:ascii="Times New Roman" w:hAnsi="Times New Roman" w:cs="Times New Roman"/>
        </w:rPr>
      </w:pPr>
      <w:r w:rsidRPr="00211308">
        <w:rPr>
          <w:rFonts w:ascii="Times New Roman" w:hAnsi="Times New Roman" w:cs="Times New Roman"/>
        </w:rPr>
        <w:t xml:space="preserve">Kunnskap er </w:t>
      </w:r>
      <w:r w:rsidR="00CD2998" w:rsidRPr="00211308">
        <w:rPr>
          <w:rFonts w:ascii="Times New Roman" w:hAnsi="Times New Roman" w:cs="Times New Roman"/>
        </w:rPr>
        <w:t xml:space="preserve">fremhevet som </w:t>
      </w:r>
      <w:r w:rsidR="00C34A8E" w:rsidRPr="00211308">
        <w:rPr>
          <w:rFonts w:ascii="Times New Roman" w:hAnsi="Times New Roman" w:cs="Times New Roman"/>
        </w:rPr>
        <w:t>satsingsområde i samfunnsplanen. Tradisjonelt har Halden hatt et lavere utdannin</w:t>
      </w:r>
      <w:r w:rsidR="003F7993" w:rsidRPr="00211308">
        <w:rPr>
          <w:rFonts w:ascii="Times New Roman" w:hAnsi="Times New Roman" w:cs="Times New Roman"/>
        </w:rPr>
        <w:t>gsnivå enn resten av regionen og landet. En ser imidlertid endringer i dette bildet.</w:t>
      </w:r>
      <w:r w:rsidR="00BD03D5" w:rsidRPr="00211308">
        <w:rPr>
          <w:rFonts w:ascii="Times New Roman" w:hAnsi="Times New Roman" w:cs="Times New Roman"/>
        </w:rPr>
        <w:t xml:space="preserve"> </w:t>
      </w:r>
      <w:r w:rsidR="00BD03D5" w:rsidRPr="00211308">
        <w:rPr>
          <w:rFonts w:ascii="Times New Roman" w:hAnsi="Times New Roman" w:cs="Times New Roman"/>
          <w:color w:val="333333"/>
          <w:spacing w:val="2"/>
          <w:shd w:val="clear" w:color="auto" w:fill="FAFAFA"/>
        </w:rPr>
        <w:t xml:space="preserve">Andelen som har høyere utdanning øker gradvis ettersom en stadig høyere andel tar høyere utdanning. </w:t>
      </w:r>
      <w:r w:rsidR="00D3326E" w:rsidRPr="00211308">
        <w:rPr>
          <w:rFonts w:ascii="Times New Roman" w:hAnsi="Times New Roman" w:cs="Times New Roman"/>
          <w:color w:val="333333"/>
          <w:spacing w:val="2"/>
          <w:shd w:val="clear" w:color="auto" w:fill="FAFAFA"/>
        </w:rPr>
        <w:t>Etter hvert</w:t>
      </w:r>
      <w:r w:rsidR="00BD03D5" w:rsidRPr="00211308">
        <w:rPr>
          <w:rFonts w:ascii="Times New Roman" w:hAnsi="Times New Roman" w:cs="Times New Roman"/>
          <w:color w:val="333333"/>
          <w:spacing w:val="2"/>
          <w:shd w:val="clear" w:color="auto" w:fill="FAFAFA"/>
        </w:rPr>
        <w:t xml:space="preserve"> vil unge med høyere utdanning erstatte eldre arbeidstakere uten tilsvarende utdanning.</w:t>
      </w:r>
    </w:p>
    <w:p w14:paraId="67AF9981" w14:textId="54D3C2D5" w:rsidR="002F51B6" w:rsidRDefault="00C82BBD" w:rsidP="00152E2E">
      <w:pPr>
        <w:rPr>
          <w:rFonts w:ascii="Open Sans" w:hAnsi="Open Sans" w:cs="Open Sans"/>
          <w:color w:val="333333"/>
          <w:spacing w:val="2"/>
          <w:shd w:val="clear" w:color="auto" w:fill="FAFAFA"/>
        </w:rPr>
      </w:pPr>
      <w:r>
        <w:rPr>
          <w:noProof/>
        </w:rPr>
        <w:drawing>
          <wp:inline distT="0" distB="0" distL="0" distR="0" wp14:anchorId="267C64CA" wp14:editId="5E90AF9F">
            <wp:extent cx="4572000" cy="2743200"/>
            <wp:effectExtent l="0" t="0" r="0" b="0"/>
            <wp:docPr id="663637851" name="Diagram 1">
              <a:extLst xmlns:a="http://schemas.openxmlformats.org/drawingml/2006/main">
                <a:ext uri="{FF2B5EF4-FFF2-40B4-BE49-F238E27FC236}">
                  <a16:creationId xmlns:a16="http://schemas.microsoft.com/office/drawing/2014/main" id="{DA348BF4-CA9E-E82A-5518-E0C4758577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340A3">
        <w:rPr>
          <w:rFonts w:ascii="Open Sans" w:hAnsi="Open Sans" w:cs="Open Sans"/>
          <w:color w:val="333333"/>
          <w:spacing w:val="2"/>
          <w:shd w:val="clear" w:color="auto" w:fill="FAFAFA"/>
        </w:rPr>
        <w:t xml:space="preserve"> </w:t>
      </w:r>
      <w:r w:rsidR="00A340A3" w:rsidRPr="00A340A3">
        <w:rPr>
          <w:rFonts w:ascii="Times New Roman" w:hAnsi="Times New Roman" w:cs="Times New Roman"/>
          <w:color w:val="333333"/>
          <w:spacing w:val="2"/>
          <w:sz w:val="18"/>
          <w:szCs w:val="18"/>
          <w:shd w:val="clear" w:color="auto" w:fill="FAFAFA"/>
        </w:rPr>
        <w:t>(SSb)</w:t>
      </w:r>
    </w:p>
    <w:p w14:paraId="04458948" w14:textId="021B384A" w:rsidR="00BD03D5" w:rsidRPr="00D414B0" w:rsidRDefault="003F0D0D" w:rsidP="00152E2E">
      <w:pPr>
        <w:rPr>
          <w:rFonts w:ascii="Times New Roman" w:hAnsi="Times New Roman" w:cs="Times New Roman"/>
          <w:color w:val="333333"/>
          <w:spacing w:val="2"/>
          <w:shd w:val="clear" w:color="auto" w:fill="FAFAFA"/>
        </w:rPr>
      </w:pPr>
      <w:r w:rsidRPr="00D414B0">
        <w:rPr>
          <w:rFonts w:ascii="Times New Roman" w:hAnsi="Times New Roman" w:cs="Times New Roman"/>
          <w:color w:val="333333"/>
          <w:spacing w:val="2"/>
          <w:shd w:val="clear" w:color="auto" w:fill="FAFAFA"/>
        </w:rPr>
        <w:t xml:space="preserve">Lave fødselstall og lav innvandring i </w:t>
      </w:r>
      <w:r w:rsidR="00EC3D90" w:rsidRPr="00D414B0">
        <w:rPr>
          <w:rFonts w:ascii="Times New Roman" w:hAnsi="Times New Roman" w:cs="Times New Roman"/>
          <w:color w:val="333333"/>
          <w:spacing w:val="2"/>
          <w:shd w:val="clear" w:color="auto" w:fill="FAFAFA"/>
        </w:rPr>
        <w:t xml:space="preserve">grunnskolealder medfører at Halden har store utfordringer </w:t>
      </w:r>
      <w:r w:rsidR="003418D5" w:rsidRPr="00D414B0">
        <w:rPr>
          <w:rFonts w:ascii="Times New Roman" w:hAnsi="Times New Roman" w:cs="Times New Roman"/>
          <w:color w:val="333333"/>
          <w:spacing w:val="2"/>
          <w:shd w:val="clear" w:color="auto" w:fill="FAFAFA"/>
        </w:rPr>
        <w:t xml:space="preserve">med å opprettholde </w:t>
      </w:r>
      <w:r w:rsidR="00EB2F90" w:rsidRPr="00D414B0">
        <w:rPr>
          <w:rFonts w:ascii="Times New Roman" w:hAnsi="Times New Roman" w:cs="Times New Roman"/>
          <w:color w:val="333333"/>
          <w:spacing w:val="2"/>
          <w:shd w:val="clear" w:color="auto" w:fill="FAFAFA"/>
        </w:rPr>
        <w:t xml:space="preserve">antall elever i grunnskolealder i årene framover. Dette vil medføre </w:t>
      </w:r>
      <w:r w:rsidR="00FB1409" w:rsidRPr="00D414B0">
        <w:rPr>
          <w:rFonts w:ascii="Times New Roman" w:hAnsi="Times New Roman" w:cs="Times New Roman"/>
          <w:color w:val="333333"/>
          <w:spacing w:val="2"/>
          <w:shd w:val="clear" w:color="auto" w:fill="FAFAFA"/>
        </w:rPr>
        <w:t xml:space="preserve">at kommunen må diskutere skolestrukturen og lærertetthet i </w:t>
      </w:r>
      <w:r w:rsidR="00777FC1" w:rsidRPr="00D414B0">
        <w:rPr>
          <w:rFonts w:ascii="Times New Roman" w:hAnsi="Times New Roman" w:cs="Times New Roman"/>
          <w:color w:val="333333"/>
          <w:spacing w:val="2"/>
          <w:shd w:val="clear" w:color="auto" w:fill="FAFAFA"/>
        </w:rPr>
        <w:t>planperioden.</w:t>
      </w:r>
    </w:p>
    <w:p w14:paraId="0E968B7C" w14:textId="2AEE855B" w:rsidR="003002E3" w:rsidRDefault="003002E3" w:rsidP="00DE585A">
      <w:pPr>
        <w:pStyle w:val="Overskrift1"/>
      </w:pPr>
      <w:bookmarkStart w:id="15" w:name="_Toc164961384"/>
      <w:bookmarkStart w:id="16" w:name="_Toc165972390"/>
      <w:r>
        <w:lastRenderedPageBreak/>
        <w:t>Prioritering av planoppgaver – føringer</w:t>
      </w:r>
      <w:bookmarkEnd w:id="15"/>
      <w:bookmarkEnd w:id="16"/>
    </w:p>
    <w:p w14:paraId="151FB583" w14:textId="02969363" w:rsidR="00DE585A" w:rsidRDefault="00777FC1" w:rsidP="007B55BA">
      <w:pPr>
        <w:pStyle w:val="Overskrift2"/>
      </w:pPr>
      <w:bookmarkStart w:id="17" w:name="_Toc165972391"/>
      <w:r>
        <w:t>Kommuneplan</w:t>
      </w:r>
      <w:r w:rsidR="007B55BA">
        <w:t>nivået</w:t>
      </w:r>
      <w:bookmarkEnd w:id="17"/>
    </w:p>
    <w:p w14:paraId="76BE173D" w14:textId="67E98D7D" w:rsidR="00130BD2" w:rsidRPr="00D414B0" w:rsidRDefault="00130BD2" w:rsidP="00152E2E">
      <w:pPr>
        <w:rPr>
          <w:rFonts w:ascii="Times New Roman" w:hAnsi="Times New Roman" w:cs="Times New Roman"/>
        </w:rPr>
      </w:pPr>
      <w:r w:rsidRPr="00D414B0">
        <w:rPr>
          <w:rFonts w:ascii="Times New Roman" w:hAnsi="Times New Roman" w:cs="Times New Roman"/>
        </w:rPr>
        <w:t xml:space="preserve">Staten har i sitt forventningsskriv </w:t>
      </w:r>
      <w:r w:rsidR="00A47166" w:rsidRPr="00D414B0">
        <w:rPr>
          <w:rFonts w:ascii="Times New Roman" w:hAnsi="Times New Roman" w:cs="Times New Roman"/>
        </w:rPr>
        <w:t xml:space="preserve">lagt vekt på </w:t>
      </w:r>
      <w:r w:rsidR="00390533" w:rsidRPr="00D414B0">
        <w:rPr>
          <w:rFonts w:ascii="Times New Roman" w:hAnsi="Times New Roman" w:cs="Times New Roman"/>
        </w:rPr>
        <w:t xml:space="preserve">fem hovedområder som skal ivaretas </w:t>
      </w:r>
      <w:r w:rsidR="00E04404" w:rsidRPr="00D414B0">
        <w:rPr>
          <w:rFonts w:ascii="Times New Roman" w:hAnsi="Times New Roman" w:cs="Times New Roman"/>
        </w:rPr>
        <w:t>ved kommunal planlegging. Disse konkretiseres gjennom 72 enkelt</w:t>
      </w:r>
      <w:r w:rsidR="00061DB0" w:rsidRPr="00D414B0">
        <w:rPr>
          <w:rFonts w:ascii="Times New Roman" w:hAnsi="Times New Roman" w:cs="Times New Roman"/>
        </w:rPr>
        <w:t xml:space="preserve">punkter. Halden kommune har i løpet av inneværende planperiode oppdatert </w:t>
      </w:r>
      <w:r w:rsidR="006F06C2" w:rsidRPr="00D414B0">
        <w:rPr>
          <w:rFonts w:ascii="Times New Roman" w:hAnsi="Times New Roman" w:cs="Times New Roman"/>
        </w:rPr>
        <w:t>de vesentligste planene innenfor kommuneplanområdet</w:t>
      </w:r>
      <w:r w:rsidR="00353AD7" w:rsidRPr="00D414B0">
        <w:rPr>
          <w:rFonts w:ascii="Times New Roman" w:hAnsi="Times New Roman" w:cs="Times New Roman"/>
        </w:rPr>
        <w:t xml:space="preserve">. Alle planene baseres på bærekraft og </w:t>
      </w:r>
      <w:r w:rsidR="00F11A63" w:rsidRPr="00D414B0">
        <w:rPr>
          <w:rFonts w:ascii="Times New Roman" w:hAnsi="Times New Roman" w:cs="Times New Roman"/>
        </w:rPr>
        <w:t xml:space="preserve">lokalt utfordringsbilde i forhold til de nasjonale føringene. </w:t>
      </w:r>
      <w:r w:rsidR="006D57AD" w:rsidRPr="00D414B0">
        <w:rPr>
          <w:rFonts w:ascii="Times New Roman" w:hAnsi="Times New Roman" w:cs="Times New Roman"/>
        </w:rPr>
        <w:t xml:space="preserve">Planleggingen er samordnet i forhold til samfunnsdelen </w:t>
      </w:r>
      <w:r w:rsidR="00C042E7" w:rsidRPr="00D414B0">
        <w:rPr>
          <w:rFonts w:ascii="Times New Roman" w:hAnsi="Times New Roman" w:cs="Times New Roman"/>
        </w:rPr>
        <w:t>og basert på kunnskapsgrunnlag.</w:t>
      </w:r>
    </w:p>
    <w:p w14:paraId="4CE6B0DB" w14:textId="0FBF4CA2" w:rsidR="00DE585A" w:rsidRPr="00D414B0" w:rsidRDefault="007B55BA" w:rsidP="00152E2E">
      <w:pPr>
        <w:rPr>
          <w:rFonts w:ascii="Times New Roman" w:hAnsi="Times New Roman" w:cs="Times New Roman"/>
        </w:rPr>
      </w:pPr>
      <w:r w:rsidRPr="00D414B0">
        <w:rPr>
          <w:rFonts w:ascii="Times New Roman" w:hAnsi="Times New Roman" w:cs="Times New Roman"/>
        </w:rPr>
        <w:t xml:space="preserve">Halden kommune har samfunnsplan fra 2018 og gjennomgang av </w:t>
      </w:r>
      <w:r w:rsidR="007C7118" w:rsidRPr="00D414B0">
        <w:rPr>
          <w:rFonts w:ascii="Times New Roman" w:hAnsi="Times New Roman" w:cs="Times New Roman"/>
        </w:rPr>
        <w:t xml:space="preserve">utfordringsbildet sett opp mot planens mål og fokus er det </w:t>
      </w:r>
      <w:r w:rsidR="006463E1" w:rsidRPr="00D414B0">
        <w:rPr>
          <w:rFonts w:ascii="Times New Roman" w:hAnsi="Times New Roman" w:cs="Times New Roman"/>
        </w:rPr>
        <w:t xml:space="preserve">bestemt at samfunnsdelen ikke rulleres denne perioden. Mot slutten av perioden skal planen evalueres </w:t>
      </w:r>
      <w:r w:rsidR="00AA2B7D" w:rsidRPr="00D414B0">
        <w:rPr>
          <w:rFonts w:ascii="Times New Roman" w:hAnsi="Times New Roman" w:cs="Times New Roman"/>
        </w:rPr>
        <w:t xml:space="preserve">som grunnlag for </w:t>
      </w:r>
      <w:r w:rsidR="006E5DCA" w:rsidRPr="00D414B0">
        <w:rPr>
          <w:rFonts w:ascii="Times New Roman" w:hAnsi="Times New Roman" w:cs="Times New Roman"/>
        </w:rPr>
        <w:t>rullering i neste planperiode.</w:t>
      </w:r>
      <w:r w:rsidR="00894E43" w:rsidRPr="00D414B0">
        <w:rPr>
          <w:rFonts w:ascii="Times New Roman" w:hAnsi="Times New Roman" w:cs="Times New Roman"/>
        </w:rPr>
        <w:t xml:space="preserve"> </w:t>
      </w:r>
      <w:r w:rsidR="00CD052C" w:rsidRPr="00D414B0">
        <w:rPr>
          <w:rFonts w:ascii="Times New Roman" w:hAnsi="Times New Roman" w:cs="Times New Roman"/>
        </w:rPr>
        <w:t xml:space="preserve">Samfunnsdelen samsvarer godt med de nasjonale og regionale føringene. </w:t>
      </w:r>
      <w:r w:rsidR="00DF6967" w:rsidRPr="00D414B0">
        <w:rPr>
          <w:rFonts w:ascii="Times New Roman" w:hAnsi="Times New Roman" w:cs="Times New Roman"/>
        </w:rPr>
        <w:t xml:space="preserve">Både innen </w:t>
      </w:r>
      <w:r w:rsidR="0051530F" w:rsidRPr="00D414B0">
        <w:rPr>
          <w:rFonts w:ascii="Times New Roman" w:hAnsi="Times New Roman" w:cs="Times New Roman"/>
        </w:rPr>
        <w:t xml:space="preserve">bærekraft, arealbruk, </w:t>
      </w:r>
      <w:r w:rsidR="00416F6C" w:rsidRPr="00D414B0">
        <w:rPr>
          <w:rFonts w:ascii="Times New Roman" w:hAnsi="Times New Roman" w:cs="Times New Roman"/>
        </w:rPr>
        <w:t xml:space="preserve">inkludering </w:t>
      </w:r>
      <w:r w:rsidR="004F09C5" w:rsidRPr="00D414B0">
        <w:rPr>
          <w:rFonts w:ascii="Times New Roman" w:hAnsi="Times New Roman" w:cs="Times New Roman"/>
        </w:rPr>
        <w:t xml:space="preserve">og </w:t>
      </w:r>
    </w:p>
    <w:p w14:paraId="021B903A" w14:textId="26316D5F" w:rsidR="006E5DCA" w:rsidRPr="00D414B0" w:rsidRDefault="006E5DCA" w:rsidP="00152E2E">
      <w:pPr>
        <w:rPr>
          <w:rFonts w:ascii="Times New Roman" w:hAnsi="Times New Roman" w:cs="Times New Roman"/>
        </w:rPr>
      </w:pPr>
      <w:r w:rsidRPr="00D414B0">
        <w:rPr>
          <w:rFonts w:ascii="Times New Roman" w:hAnsi="Times New Roman" w:cs="Times New Roman"/>
        </w:rPr>
        <w:t xml:space="preserve">Kommuneplanens arealdel er rullert </w:t>
      </w:r>
      <w:r w:rsidR="00C042E7" w:rsidRPr="00D414B0">
        <w:rPr>
          <w:rFonts w:ascii="Times New Roman" w:hAnsi="Times New Roman" w:cs="Times New Roman"/>
        </w:rPr>
        <w:t xml:space="preserve">i forrige planperiode og </w:t>
      </w:r>
      <w:r w:rsidR="00B90715" w:rsidRPr="00D414B0">
        <w:rPr>
          <w:rFonts w:ascii="Times New Roman" w:hAnsi="Times New Roman" w:cs="Times New Roman"/>
        </w:rPr>
        <w:t>er godt tilpasset de nasjonale føringen</w:t>
      </w:r>
      <w:r w:rsidR="00651C65" w:rsidRPr="00D414B0">
        <w:rPr>
          <w:rFonts w:ascii="Times New Roman" w:hAnsi="Times New Roman" w:cs="Times New Roman"/>
        </w:rPr>
        <w:t xml:space="preserve">e for bærekraft, arealbruk og </w:t>
      </w:r>
      <w:r w:rsidR="000B4610" w:rsidRPr="00D414B0">
        <w:rPr>
          <w:rFonts w:ascii="Times New Roman" w:hAnsi="Times New Roman" w:cs="Times New Roman"/>
        </w:rPr>
        <w:t xml:space="preserve">samfunnssikkerhet. Planen rulleres ikke som helhet, men i de tilfeller planen ikke </w:t>
      </w:r>
      <w:r w:rsidR="00A95BE6" w:rsidRPr="00D414B0">
        <w:rPr>
          <w:rFonts w:ascii="Times New Roman" w:hAnsi="Times New Roman" w:cs="Times New Roman"/>
        </w:rPr>
        <w:t>er tilpasset</w:t>
      </w:r>
      <w:r w:rsidR="00D319BC" w:rsidRPr="00D414B0">
        <w:rPr>
          <w:rFonts w:ascii="Times New Roman" w:hAnsi="Times New Roman" w:cs="Times New Roman"/>
        </w:rPr>
        <w:t xml:space="preserve"> nasjonale føringer, regionale eller</w:t>
      </w:r>
      <w:r w:rsidR="00A95BE6" w:rsidRPr="00D414B0">
        <w:rPr>
          <w:rFonts w:ascii="Times New Roman" w:hAnsi="Times New Roman" w:cs="Times New Roman"/>
        </w:rPr>
        <w:t xml:space="preserve"> lokale endringer og behov</w:t>
      </w:r>
      <w:r w:rsidR="00D319BC" w:rsidRPr="00D414B0">
        <w:rPr>
          <w:rFonts w:ascii="Times New Roman" w:hAnsi="Times New Roman" w:cs="Times New Roman"/>
        </w:rPr>
        <w:t xml:space="preserve"> vil disse bli tatt opp som mindre endringer</w:t>
      </w:r>
      <w:r w:rsidR="00182D92" w:rsidRPr="00D414B0">
        <w:rPr>
          <w:rFonts w:ascii="Times New Roman" w:hAnsi="Times New Roman" w:cs="Times New Roman"/>
        </w:rPr>
        <w:t xml:space="preserve"> i planperioden.</w:t>
      </w:r>
    </w:p>
    <w:p w14:paraId="624C46D0" w14:textId="60B7F363" w:rsidR="00E24426" w:rsidRPr="00D414B0" w:rsidRDefault="002D4CB2" w:rsidP="00152E2E">
      <w:pPr>
        <w:rPr>
          <w:rFonts w:ascii="Times New Roman" w:hAnsi="Times New Roman" w:cs="Times New Roman"/>
        </w:rPr>
      </w:pPr>
      <w:r w:rsidRPr="00D414B0">
        <w:rPr>
          <w:rFonts w:ascii="Times New Roman" w:hAnsi="Times New Roman" w:cs="Times New Roman"/>
        </w:rPr>
        <w:t>Halden kommune</w:t>
      </w:r>
      <w:r w:rsidR="004C54B3">
        <w:rPr>
          <w:rFonts w:ascii="Times New Roman" w:hAnsi="Times New Roman" w:cs="Times New Roman"/>
        </w:rPr>
        <w:t>s</w:t>
      </w:r>
      <w:r w:rsidRPr="00D414B0">
        <w:rPr>
          <w:rFonts w:ascii="Times New Roman" w:hAnsi="Times New Roman" w:cs="Times New Roman"/>
        </w:rPr>
        <w:t xml:space="preserve"> </w:t>
      </w:r>
      <w:r w:rsidR="004C54B3">
        <w:rPr>
          <w:rFonts w:ascii="Times New Roman" w:hAnsi="Times New Roman" w:cs="Times New Roman"/>
        </w:rPr>
        <w:t>store</w:t>
      </w:r>
      <w:r w:rsidR="003E2B2A" w:rsidRPr="00D414B0">
        <w:rPr>
          <w:rFonts w:ascii="Times New Roman" w:hAnsi="Times New Roman" w:cs="Times New Roman"/>
        </w:rPr>
        <w:t xml:space="preserve"> </w:t>
      </w:r>
      <w:r w:rsidR="009B6A1C" w:rsidRPr="00D414B0">
        <w:rPr>
          <w:rFonts w:ascii="Times New Roman" w:hAnsi="Times New Roman" w:cs="Times New Roman"/>
        </w:rPr>
        <w:t>utfordringer</w:t>
      </w:r>
      <w:r w:rsidR="004C54B3">
        <w:rPr>
          <w:rFonts w:ascii="Times New Roman" w:hAnsi="Times New Roman" w:cs="Times New Roman"/>
        </w:rPr>
        <w:t xml:space="preserve"> er</w:t>
      </w:r>
      <w:r w:rsidR="009B6A1C" w:rsidRPr="00D414B0">
        <w:rPr>
          <w:rFonts w:ascii="Times New Roman" w:hAnsi="Times New Roman" w:cs="Times New Roman"/>
        </w:rPr>
        <w:t xml:space="preserve"> </w:t>
      </w:r>
      <w:r w:rsidR="00914AAF" w:rsidRPr="00D414B0">
        <w:rPr>
          <w:rFonts w:ascii="Times New Roman" w:hAnsi="Times New Roman" w:cs="Times New Roman"/>
        </w:rPr>
        <w:t>i skjæringspunktene</w:t>
      </w:r>
      <w:r w:rsidR="00C358ED" w:rsidRPr="00D414B0">
        <w:rPr>
          <w:rFonts w:ascii="Times New Roman" w:hAnsi="Times New Roman" w:cs="Times New Roman"/>
        </w:rPr>
        <w:t xml:space="preserve"> </w:t>
      </w:r>
      <w:r w:rsidR="009A16A6" w:rsidRPr="00D414B0">
        <w:rPr>
          <w:rFonts w:ascii="Times New Roman" w:hAnsi="Times New Roman" w:cs="Times New Roman"/>
        </w:rPr>
        <w:t>mellom</w:t>
      </w:r>
      <w:r w:rsidR="00914AAF" w:rsidRPr="00D414B0">
        <w:rPr>
          <w:rFonts w:ascii="Times New Roman" w:hAnsi="Times New Roman" w:cs="Times New Roman"/>
        </w:rPr>
        <w:t xml:space="preserve"> </w:t>
      </w:r>
      <w:r w:rsidR="009A16A6" w:rsidRPr="00D414B0">
        <w:rPr>
          <w:rFonts w:ascii="Times New Roman" w:hAnsi="Times New Roman" w:cs="Times New Roman"/>
        </w:rPr>
        <w:t>kommunalt tjenestetilbud, utvikling</w:t>
      </w:r>
      <w:r w:rsidR="00C358ED" w:rsidRPr="00D414B0">
        <w:rPr>
          <w:rFonts w:ascii="Times New Roman" w:hAnsi="Times New Roman" w:cs="Times New Roman"/>
        </w:rPr>
        <w:t xml:space="preserve"> i </w:t>
      </w:r>
      <w:r w:rsidR="009422AE" w:rsidRPr="00D414B0">
        <w:rPr>
          <w:rFonts w:ascii="Times New Roman" w:hAnsi="Times New Roman" w:cs="Times New Roman"/>
        </w:rPr>
        <w:t xml:space="preserve">demografi, utvikling av lokalsamfunnet </w:t>
      </w:r>
      <w:r w:rsidR="004C54B3">
        <w:rPr>
          <w:rFonts w:ascii="Times New Roman" w:hAnsi="Times New Roman" w:cs="Times New Roman"/>
        </w:rPr>
        <w:t>samt</w:t>
      </w:r>
      <w:r w:rsidR="009422AE" w:rsidRPr="00D414B0">
        <w:rPr>
          <w:rFonts w:ascii="Times New Roman" w:hAnsi="Times New Roman" w:cs="Times New Roman"/>
        </w:rPr>
        <w:t xml:space="preserve"> </w:t>
      </w:r>
      <w:r w:rsidR="00451D65" w:rsidRPr="00D414B0">
        <w:rPr>
          <w:rFonts w:ascii="Times New Roman" w:hAnsi="Times New Roman" w:cs="Times New Roman"/>
        </w:rPr>
        <w:t xml:space="preserve">tilgjengelige ressurser. Økonomiplanen er </w:t>
      </w:r>
      <w:r w:rsidR="00604AAE" w:rsidRPr="00D414B0">
        <w:rPr>
          <w:rFonts w:ascii="Times New Roman" w:hAnsi="Times New Roman" w:cs="Times New Roman"/>
        </w:rPr>
        <w:t>kommuneplanens handlingsdel og blir fortløpende rullert</w:t>
      </w:r>
      <w:r w:rsidR="00512A6B" w:rsidRPr="00D414B0">
        <w:rPr>
          <w:rFonts w:ascii="Times New Roman" w:hAnsi="Times New Roman" w:cs="Times New Roman"/>
        </w:rPr>
        <w:t xml:space="preserve"> i planperioden. Økonomien vil være styrende og begrensende for kommunens aktivitet </w:t>
      </w:r>
      <w:r w:rsidR="00AB377A" w:rsidRPr="00D414B0">
        <w:rPr>
          <w:rFonts w:ascii="Times New Roman" w:hAnsi="Times New Roman" w:cs="Times New Roman"/>
        </w:rPr>
        <w:t xml:space="preserve">innen </w:t>
      </w:r>
      <w:r w:rsidR="007265A2" w:rsidRPr="00D414B0">
        <w:rPr>
          <w:rFonts w:ascii="Times New Roman" w:hAnsi="Times New Roman" w:cs="Times New Roman"/>
        </w:rPr>
        <w:t>«planlegging»</w:t>
      </w:r>
      <w:r w:rsidR="00CE6272" w:rsidRPr="00D414B0">
        <w:rPr>
          <w:rFonts w:ascii="Times New Roman" w:hAnsi="Times New Roman" w:cs="Times New Roman"/>
        </w:rPr>
        <w:t xml:space="preserve"> i planperioden.</w:t>
      </w:r>
    </w:p>
    <w:p w14:paraId="661AF710" w14:textId="4D0AD499" w:rsidR="00CE6272" w:rsidRPr="00D414B0" w:rsidRDefault="00CE6272" w:rsidP="00152E2E">
      <w:pPr>
        <w:rPr>
          <w:rFonts w:ascii="Times New Roman" w:hAnsi="Times New Roman" w:cs="Times New Roman"/>
        </w:rPr>
      </w:pPr>
      <w:r w:rsidRPr="00D414B0">
        <w:rPr>
          <w:rFonts w:ascii="Times New Roman" w:hAnsi="Times New Roman" w:cs="Times New Roman"/>
        </w:rPr>
        <w:t>Kommunens Risiko</w:t>
      </w:r>
      <w:r w:rsidR="00093F48" w:rsidRPr="00D414B0">
        <w:rPr>
          <w:rFonts w:ascii="Times New Roman" w:hAnsi="Times New Roman" w:cs="Times New Roman"/>
        </w:rPr>
        <w:t>-</w:t>
      </w:r>
      <w:r w:rsidRPr="00D414B0">
        <w:rPr>
          <w:rFonts w:ascii="Times New Roman" w:hAnsi="Times New Roman" w:cs="Times New Roman"/>
        </w:rPr>
        <w:t xml:space="preserve"> og Sårbarhets</w:t>
      </w:r>
      <w:r w:rsidR="00093F48" w:rsidRPr="00D414B0">
        <w:rPr>
          <w:rFonts w:ascii="Times New Roman" w:hAnsi="Times New Roman" w:cs="Times New Roman"/>
        </w:rPr>
        <w:t xml:space="preserve">analyse </w:t>
      </w:r>
      <w:r w:rsidR="00FA3D36" w:rsidRPr="00D414B0">
        <w:rPr>
          <w:rFonts w:ascii="Times New Roman" w:hAnsi="Times New Roman" w:cs="Times New Roman"/>
        </w:rPr>
        <w:t xml:space="preserve">(ROS) </w:t>
      </w:r>
      <w:r w:rsidR="00093F48" w:rsidRPr="00D414B0">
        <w:rPr>
          <w:rFonts w:ascii="Times New Roman" w:hAnsi="Times New Roman" w:cs="Times New Roman"/>
        </w:rPr>
        <w:t xml:space="preserve">er oppdatert i 2023 og </w:t>
      </w:r>
      <w:r w:rsidR="00FA3D36" w:rsidRPr="00D414B0">
        <w:rPr>
          <w:rFonts w:ascii="Times New Roman" w:hAnsi="Times New Roman" w:cs="Times New Roman"/>
        </w:rPr>
        <w:t>det er</w:t>
      </w:r>
      <w:r w:rsidR="00093F48" w:rsidRPr="00D414B0">
        <w:rPr>
          <w:rFonts w:ascii="Times New Roman" w:hAnsi="Times New Roman" w:cs="Times New Roman"/>
        </w:rPr>
        <w:t xml:space="preserve"> </w:t>
      </w:r>
      <w:r w:rsidR="00DA554F" w:rsidRPr="00D414B0">
        <w:rPr>
          <w:rFonts w:ascii="Times New Roman" w:hAnsi="Times New Roman" w:cs="Times New Roman"/>
        </w:rPr>
        <w:t xml:space="preserve">ikke behov for å </w:t>
      </w:r>
      <w:r w:rsidR="00524FFE" w:rsidRPr="00D414B0">
        <w:rPr>
          <w:rFonts w:ascii="Times New Roman" w:hAnsi="Times New Roman" w:cs="Times New Roman"/>
        </w:rPr>
        <w:t xml:space="preserve">rullere denne i planperioden. </w:t>
      </w:r>
      <w:r w:rsidR="00FA3D36" w:rsidRPr="00D414B0">
        <w:rPr>
          <w:rFonts w:ascii="Times New Roman" w:hAnsi="Times New Roman" w:cs="Times New Roman"/>
        </w:rPr>
        <w:t xml:space="preserve">Oppgavene i planperioden er å redusere </w:t>
      </w:r>
      <w:r w:rsidR="00313FA1" w:rsidRPr="00D414B0">
        <w:rPr>
          <w:rFonts w:ascii="Times New Roman" w:hAnsi="Times New Roman" w:cs="Times New Roman"/>
        </w:rPr>
        <w:t>risikobildet og skaffe tilveie kunnskaps</w:t>
      </w:r>
      <w:r w:rsidR="008C556C" w:rsidRPr="00D414B0">
        <w:rPr>
          <w:rFonts w:ascii="Times New Roman" w:hAnsi="Times New Roman" w:cs="Times New Roman"/>
        </w:rPr>
        <w:t xml:space="preserve">grunnlag for tiltak. Spesielt gjelder dette innenfor </w:t>
      </w:r>
      <w:r w:rsidR="002A3C76" w:rsidRPr="00D414B0">
        <w:rPr>
          <w:rFonts w:ascii="Times New Roman" w:hAnsi="Times New Roman" w:cs="Times New Roman"/>
        </w:rPr>
        <w:t xml:space="preserve">klimautfordringer og kartlegging av grunnforhold </w:t>
      </w:r>
      <w:r w:rsidR="00D8151B" w:rsidRPr="00D414B0">
        <w:rPr>
          <w:rFonts w:ascii="Times New Roman" w:hAnsi="Times New Roman" w:cs="Times New Roman"/>
        </w:rPr>
        <w:t xml:space="preserve">i områder sør for </w:t>
      </w:r>
      <w:r w:rsidR="004B771D" w:rsidRPr="00D414B0">
        <w:rPr>
          <w:rFonts w:ascii="Times New Roman" w:hAnsi="Times New Roman" w:cs="Times New Roman"/>
        </w:rPr>
        <w:t>Tistaelva da</w:t>
      </w:r>
      <w:r w:rsidR="00D57C22" w:rsidRPr="00D414B0">
        <w:rPr>
          <w:rFonts w:ascii="Times New Roman" w:hAnsi="Times New Roman" w:cs="Times New Roman"/>
        </w:rPr>
        <w:t xml:space="preserve"> </w:t>
      </w:r>
      <w:r w:rsidR="004B771D" w:rsidRPr="00D414B0">
        <w:rPr>
          <w:rFonts w:ascii="Times New Roman" w:hAnsi="Times New Roman" w:cs="Times New Roman"/>
        </w:rPr>
        <w:t>dette ikke er godt nok dokumentert.</w:t>
      </w:r>
    </w:p>
    <w:p w14:paraId="5363DB73" w14:textId="2B909F7D" w:rsidR="00EA4DD1" w:rsidRDefault="00D57C22" w:rsidP="00422CE7">
      <w:pPr>
        <w:pStyle w:val="Overskrift2"/>
      </w:pPr>
      <w:bookmarkStart w:id="18" w:name="_Toc165972392"/>
      <w:r>
        <w:t>Kommunedelplaner</w:t>
      </w:r>
      <w:bookmarkEnd w:id="18"/>
    </w:p>
    <w:p w14:paraId="1F8F1A62" w14:textId="7B203867" w:rsidR="00422CE7" w:rsidRPr="00D414B0" w:rsidRDefault="00D02533" w:rsidP="00152E2E">
      <w:pPr>
        <w:rPr>
          <w:rFonts w:ascii="Times New Roman" w:hAnsi="Times New Roman" w:cs="Times New Roman"/>
        </w:rPr>
      </w:pPr>
      <w:r w:rsidRPr="00D414B0">
        <w:rPr>
          <w:rFonts w:ascii="Times New Roman" w:hAnsi="Times New Roman" w:cs="Times New Roman"/>
        </w:rPr>
        <w:t xml:space="preserve">Halden kommune har syv </w:t>
      </w:r>
      <w:r w:rsidR="00EA5202" w:rsidRPr="00D414B0">
        <w:rPr>
          <w:rFonts w:ascii="Times New Roman" w:hAnsi="Times New Roman" w:cs="Times New Roman"/>
        </w:rPr>
        <w:t>kommunedelplaner</w:t>
      </w:r>
      <w:r w:rsidR="00904206" w:rsidRPr="00D414B0">
        <w:rPr>
          <w:rFonts w:ascii="Times New Roman" w:hAnsi="Times New Roman" w:cs="Times New Roman"/>
        </w:rPr>
        <w:t xml:space="preserve"> som følger plan og bygningslovens </w:t>
      </w:r>
      <w:r w:rsidR="0034408F" w:rsidRPr="00D414B0">
        <w:rPr>
          <w:rFonts w:ascii="Times New Roman" w:hAnsi="Times New Roman" w:cs="Times New Roman"/>
        </w:rPr>
        <w:t>kapitte</w:t>
      </w:r>
      <w:r w:rsidR="006E1049" w:rsidRPr="00D414B0">
        <w:rPr>
          <w:rFonts w:ascii="Times New Roman" w:hAnsi="Times New Roman" w:cs="Times New Roman"/>
        </w:rPr>
        <w:t>l</w:t>
      </w:r>
      <w:r w:rsidR="0034408F" w:rsidRPr="00D414B0">
        <w:rPr>
          <w:rFonts w:ascii="Times New Roman" w:hAnsi="Times New Roman" w:cs="Times New Roman"/>
        </w:rPr>
        <w:t xml:space="preserve"> 11</w:t>
      </w:r>
      <w:r w:rsidR="006E1049" w:rsidRPr="00D414B0">
        <w:rPr>
          <w:rFonts w:ascii="Times New Roman" w:hAnsi="Times New Roman" w:cs="Times New Roman"/>
        </w:rPr>
        <w:t xml:space="preserve">. </w:t>
      </w:r>
      <w:r w:rsidR="002A6E82" w:rsidRPr="00D414B0">
        <w:rPr>
          <w:rFonts w:ascii="Times New Roman" w:hAnsi="Times New Roman" w:cs="Times New Roman"/>
        </w:rPr>
        <w:t xml:space="preserve">En av disse er </w:t>
      </w:r>
      <w:r w:rsidR="00422CE7" w:rsidRPr="00D414B0">
        <w:rPr>
          <w:rFonts w:ascii="Times New Roman" w:hAnsi="Times New Roman" w:cs="Times New Roman"/>
        </w:rPr>
        <w:t xml:space="preserve">en arealspesifikk </w:t>
      </w:r>
      <w:r w:rsidR="002A6E82" w:rsidRPr="00D414B0">
        <w:rPr>
          <w:rFonts w:ascii="Times New Roman" w:hAnsi="Times New Roman" w:cs="Times New Roman"/>
        </w:rPr>
        <w:t>kommunedelplan</w:t>
      </w:r>
      <w:r w:rsidR="00422CE7" w:rsidRPr="00D414B0">
        <w:rPr>
          <w:rFonts w:ascii="Times New Roman" w:hAnsi="Times New Roman" w:cs="Times New Roman"/>
        </w:rPr>
        <w:t>, Sentrumsplanen.</w:t>
      </w:r>
      <w:r w:rsidR="000D23F0" w:rsidRPr="00D414B0">
        <w:rPr>
          <w:rFonts w:ascii="Times New Roman" w:hAnsi="Times New Roman" w:cs="Times New Roman"/>
        </w:rPr>
        <w:t xml:space="preserve"> </w:t>
      </w:r>
      <w:r w:rsidR="00D965F6" w:rsidRPr="00D414B0">
        <w:rPr>
          <w:rFonts w:ascii="Times New Roman" w:hAnsi="Times New Roman" w:cs="Times New Roman"/>
        </w:rPr>
        <w:t xml:space="preserve">4 av planene </w:t>
      </w:r>
      <w:r w:rsidR="00D31EFB" w:rsidRPr="00D414B0">
        <w:rPr>
          <w:rFonts w:ascii="Times New Roman" w:hAnsi="Times New Roman" w:cs="Times New Roman"/>
        </w:rPr>
        <w:t xml:space="preserve">er nye og det er ikke behov for å rullere disse. </w:t>
      </w:r>
      <w:r w:rsidR="006C6131" w:rsidRPr="00D414B0">
        <w:rPr>
          <w:rFonts w:ascii="Times New Roman" w:hAnsi="Times New Roman" w:cs="Times New Roman"/>
        </w:rPr>
        <w:t>En plan er under rullering og to planer anbefales rullert i planperioden</w:t>
      </w:r>
      <w:r w:rsidR="008A2B7A" w:rsidRPr="00D414B0">
        <w:rPr>
          <w:rFonts w:ascii="Times New Roman" w:hAnsi="Times New Roman" w:cs="Times New Roman"/>
        </w:rPr>
        <w:t xml:space="preserve">. Det foreslås en ny kommunedelplan </w:t>
      </w:r>
      <w:r w:rsidR="00246E73" w:rsidRPr="00D414B0">
        <w:rPr>
          <w:rFonts w:ascii="Times New Roman" w:hAnsi="Times New Roman" w:cs="Times New Roman"/>
        </w:rPr>
        <w:t>i planperioden.</w:t>
      </w:r>
    </w:p>
    <w:p w14:paraId="47DD8FFA" w14:textId="521A8CE3" w:rsidR="00D02533" w:rsidRPr="00D414B0" w:rsidRDefault="002A6E82" w:rsidP="00152E2E">
      <w:pPr>
        <w:rPr>
          <w:rFonts w:ascii="Times New Roman" w:hAnsi="Times New Roman" w:cs="Times New Roman"/>
        </w:rPr>
      </w:pPr>
      <w:r w:rsidRPr="00D414B0">
        <w:rPr>
          <w:rFonts w:ascii="Times New Roman" w:hAnsi="Times New Roman" w:cs="Times New Roman"/>
        </w:rPr>
        <w:t xml:space="preserve"> </w:t>
      </w:r>
      <w:r w:rsidR="00422CE7" w:rsidRPr="00D414B0">
        <w:rPr>
          <w:rFonts w:ascii="Times New Roman" w:hAnsi="Times New Roman" w:cs="Times New Roman"/>
        </w:rPr>
        <w:t xml:space="preserve">Sentrumsplanen er fra 2017 og ble i </w:t>
      </w:r>
      <w:r w:rsidR="00EE3643" w:rsidRPr="00D414B0">
        <w:rPr>
          <w:rFonts w:ascii="Times New Roman" w:hAnsi="Times New Roman" w:cs="Times New Roman"/>
        </w:rPr>
        <w:t xml:space="preserve">forrige planperiode evaluert i forhold til måloppnåelse og </w:t>
      </w:r>
      <w:r w:rsidR="00F55567" w:rsidRPr="00D414B0">
        <w:rPr>
          <w:rFonts w:ascii="Times New Roman" w:hAnsi="Times New Roman" w:cs="Times New Roman"/>
        </w:rPr>
        <w:t xml:space="preserve">det regulatoriske. På bakgrunn av dette har </w:t>
      </w:r>
      <w:r w:rsidR="003D63CD" w:rsidRPr="00D414B0">
        <w:rPr>
          <w:rFonts w:ascii="Times New Roman" w:hAnsi="Times New Roman" w:cs="Times New Roman"/>
        </w:rPr>
        <w:t>både rapport og politikk anbefalt at planen rulleres</w:t>
      </w:r>
      <w:r w:rsidR="00845BEF" w:rsidRPr="00D414B0">
        <w:rPr>
          <w:rFonts w:ascii="Times New Roman" w:hAnsi="Times New Roman" w:cs="Times New Roman"/>
        </w:rPr>
        <w:t xml:space="preserve">. Oppstart skal skje høsten 2024 og det forutsettes bred medvirkning fra </w:t>
      </w:r>
      <w:r w:rsidR="008712AA" w:rsidRPr="00D414B0">
        <w:rPr>
          <w:rFonts w:ascii="Times New Roman" w:hAnsi="Times New Roman" w:cs="Times New Roman"/>
        </w:rPr>
        <w:t>innbyggere og nærings</w:t>
      </w:r>
      <w:r w:rsidR="00AA41F0" w:rsidRPr="00D414B0">
        <w:rPr>
          <w:rFonts w:ascii="Times New Roman" w:hAnsi="Times New Roman" w:cs="Times New Roman"/>
        </w:rPr>
        <w:t>aktører. Prosessen kjøres som kommunedel</w:t>
      </w:r>
      <w:r w:rsidR="000F2FCB" w:rsidRPr="00D414B0">
        <w:rPr>
          <w:rFonts w:ascii="Times New Roman" w:hAnsi="Times New Roman" w:cs="Times New Roman"/>
        </w:rPr>
        <w:t xml:space="preserve">plan. Det utarbeides </w:t>
      </w:r>
      <w:r w:rsidR="006A307F" w:rsidRPr="00D414B0">
        <w:rPr>
          <w:rFonts w:ascii="Times New Roman" w:hAnsi="Times New Roman" w:cs="Times New Roman"/>
        </w:rPr>
        <w:t xml:space="preserve">planprogram som fastsetter rammene for rulleringen. Det er et klart mål at </w:t>
      </w:r>
      <w:r w:rsidR="00931AFD" w:rsidRPr="00D414B0">
        <w:rPr>
          <w:rFonts w:ascii="Times New Roman" w:hAnsi="Times New Roman" w:cs="Times New Roman"/>
        </w:rPr>
        <w:t>kommunedelplanen skal forenkle planprosessene for utvikling av sentrum</w:t>
      </w:r>
      <w:r w:rsidR="002905BB" w:rsidRPr="00D414B0">
        <w:rPr>
          <w:rFonts w:ascii="Times New Roman" w:hAnsi="Times New Roman" w:cs="Times New Roman"/>
        </w:rPr>
        <w:t xml:space="preserve"> og tilrettelegge for boligutvikling. </w:t>
      </w:r>
      <w:r w:rsidR="009E00CF" w:rsidRPr="00D414B0">
        <w:rPr>
          <w:rFonts w:ascii="Times New Roman" w:hAnsi="Times New Roman" w:cs="Times New Roman"/>
        </w:rPr>
        <w:t>Som del av rulleringen foretas det en planvask av underliggende reguleringsplane</w:t>
      </w:r>
      <w:r w:rsidR="00F65D52" w:rsidRPr="00D414B0">
        <w:rPr>
          <w:rFonts w:ascii="Times New Roman" w:hAnsi="Times New Roman" w:cs="Times New Roman"/>
        </w:rPr>
        <w:t xml:space="preserve">r. </w:t>
      </w:r>
      <w:r w:rsidR="002905BB" w:rsidRPr="00D414B0">
        <w:rPr>
          <w:rFonts w:ascii="Times New Roman" w:hAnsi="Times New Roman" w:cs="Times New Roman"/>
        </w:rPr>
        <w:t>Dette er i tråd med nasjonale mål og føringer.</w:t>
      </w:r>
      <w:r w:rsidR="00F8219D" w:rsidRPr="00D414B0">
        <w:rPr>
          <w:rFonts w:ascii="Times New Roman" w:hAnsi="Times New Roman" w:cs="Times New Roman"/>
        </w:rPr>
        <w:t xml:space="preserve"> </w:t>
      </w:r>
    </w:p>
    <w:p w14:paraId="769CF91B" w14:textId="7920737F" w:rsidR="00F65D52" w:rsidRPr="00D414B0" w:rsidRDefault="00924EB4" w:rsidP="00152E2E">
      <w:pPr>
        <w:rPr>
          <w:rFonts w:ascii="Times New Roman" w:hAnsi="Times New Roman" w:cs="Times New Roman"/>
        </w:rPr>
      </w:pPr>
      <w:r w:rsidRPr="00D414B0">
        <w:rPr>
          <w:rFonts w:ascii="Times New Roman" w:hAnsi="Times New Roman" w:cs="Times New Roman"/>
        </w:rPr>
        <w:t>Helse og omsorgsplan</w:t>
      </w:r>
      <w:r w:rsidR="004816C2" w:rsidRPr="00D414B0">
        <w:rPr>
          <w:rFonts w:ascii="Times New Roman" w:hAnsi="Times New Roman" w:cs="Times New Roman"/>
        </w:rPr>
        <w:t xml:space="preserve"> (2022)</w:t>
      </w:r>
      <w:r w:rsidRPr="00D414B0">
        <w:rPr>
          <w:rFonts w:ascii="Times New Roman" w:hAnsi="Times New Roman" w:cs="Times New Roman"/>
        </w:rPr>
        <w:t>, Oppvekstplan</w:t>
      </w:r>
      <w:r w:rsidR="004816C2" w:rsidRPr="00D414B0">
        <w:rPr>
          <w:rFonts w:ascii="Times New Roman" w:hAnsi="Times New Roman" w:cs="Times New Roman"/>
        </w:rPr>
        <w:t xml:space="preserve"> (2023)</w:t>
      </w:r>
      <w:r w:rsidRPr="00D414B0">
        <w:rPr>
          <w:rFonts w:ascii="Times New Roman" w:hAnsi="Times New Roman" w:cs="Times New Roman"/>
        </w:rPr>
        <w:t xml:space="preserve"> og Kulturplan </w:t>
      </w:r>
      <w:r w:rsidR="004816C2" w:rsidRPr="00D414B0">
        <w:rPr>
          <w:rFonts w:ascii="Times New Roman" w:hAnsi="Times New Roman" w:cs="Times New Roman"/>
        </w:rPr>
        <w:t>(2022</w:t>
      </w:r>
      <w:r w:rsidR="00171766" w:rsidRPr="00D414B0">
        <w:rPr>
          <w:rFonts w:ascii="Times New Roman" w:hAnsi="Times New Roman" w:cs="Times New Roman"/>
        </w:rPr>
        <w:t>) er</w:t>
      </w:r>
      <w:r w:rsidR="006B1143" w:rsidRPr="00D414B0">
        <w:rPr>
          <w:rFonts w:ascii="Times New Roman" w:hAnsi="Times New Roman" w:cs="Times New Roman"/>
        </w:rPr>
        <w:t xml:space="preserve"> rullert i </w:t>
      </w:r>
      <w:r w:rsidR="004816C2" w:rsidRPr="00D414B0">
        <w:rPr>
          <w:rFonts w:ascii="Times New Roman" w:hAnsi="Times New Roman" w:cs="Times New Roman"/>
        </w:rPr>
        <w:t xml:space="preserve">forrige planperiode og </w:t>
      </w:r>
      <w:r w:rsidR="00584AF0" w:rsidRPr="00D414B0">
        <w:rPr>
          <w:rFonts w:ascii="Times New Roman" w:hAnsi="Times New Roman" w:cs="Times New Roman"/>
        </w:rPr>
        <w:t>det er ikke behov for å rullere planene i denne perioden</w:t>
      </w:r>
      <w:r w:rsidR="00CD13D8" w:rsidRPr="00D414B0">
        <w:rPr>
          <w:rFonts w:ascii="Times New Roman" w:hAnsi="Times New Roman" w:cs="Times New Roman"/>
        </w:rPr>
        <w:t>.</w:t>
      </w:r>
    </w:p>
    <w:p w14:paraId="6EA77C0A" w14:textId="349D143B" w:rsidR="00CD13D8" w:rsidRPr="00D414B0" w:rsidRDefault="00CD13D8" w:rsidP="00152E2E">
      <w:pPr>
        <w:rPr>
          <w:rFonts w:ascii="Times New Roman" w:hAnsi="Times New Roman" w:cs="Times New Roman"/>
        </w:rPr>
      </w:pPr>
      <w:r w:rsidRPr="00D414B0">
        <w:rPr>
          <w:rFonts w:ascii="Times New Roman" w:hAnsi="Times New Roman" w:cs="Times New Roman"/>
          <w:b/>
          <w:bCs/>
        </w:rPr>
        <w:t>Innen He</w:t>
      </w:r>
      <w:r w:rsidR="001068DD" w:rsidRPr="00D414B0">
        <w:rPr>
          <w:rFonts w:ascii="Times New Roman" w:hAnsi="Times New Roman" w:cs="Times New Roman"/>
          <w:b/>
          <w:bCs/>
        </w:rPr>
        <w:t>lse, omsorg og mestring</w:t>
      </w:r>
      <w:r w:rsidR="001068DD" w:rsidRPr="00D414B0">
        <w:rPr>
          <w:rFonts w:ascii="Times New Roman" w:hAnsi="Times New Roman" w:cs="Times New Roman"/>
        </w:rPr>
        <w:t xml:space="preserve"> er det redusert behov for </w:t>
      </w:r>
      <w:r w:rsidR="00F85330" w:rsidRPr="00D414B0">
        <w:rPr>
          <w:rFonts w:ascii="Times New Roman" w:hAnsi="Times New Roman" w:cs="Times New Roman"/>
        </w:rPr>
        <w:t xml:space="preserve">temaplaner da planlagingen la opp til at kommunedelplanen skulle </w:t>
      </w:r>
      <w:r w:rsidR="00FD5157" w:rsidRPr="00D414B0">
        <w:rPr>
          <w:rFonts w:ascii="Times New Roman" w:hAnsi="Times New Roman" w:cs="Times New Roman"/>
        </w:rPr>
        <w:t xml:space="preserve">redusere behovet for underliggende planer. </w:t>
      </w:r>
      <w:r w:rsidR="00171766" w:rsidRPr="00D414B0">
        <w:rPr>
          <w:rFonts w:ascii="Times New Roman" w:hAnsi="Times New Roman" w:cs="Times New Roman"/>
        </w:rPr>
        <w:t xml:space="preserve">Dette har resultert i at </w:t>
      </w:r>
      <w:r w:rsidR="001F7557" w:rsidRPr="00D414B0">
        <w:rPr>
          <w:rFonts w:ascii="Times New Roman" w:hAnsi="Times New Roman" w:cs="Times New Roman"/>
        </w:rPr>
        <w:t xml:space="preserve">5 fagplaner utgår. </w:t>
      </w:r>
      <w:r w:rsidR="00F42750" w:rsidRPr="00D414B0">
        <w:rPr>
          <w:rFonts w:ascii="Times New Roman" w:hAnsi="Times New Roman" w:cs="Times New Roman"/>
        </w:rPr>
        <w:t>Dette for å samordne og lage bedre oversikt.</w:t>
      </w:r>
      <w:r w:rsidR="00EB2718" w:rsidRPr="00D414B0">
        <w:rPr>
          <w:rFonts w:ascii="Times New Roman" w:hAnsi="Times New Roman" w:cs="Times New Roman"/>
        </w:rPr>
        <w:t xml:space="preserve"> </w:t>
      </w:r>
      <w:r w:rsidR="00452DAB" w:rsidRPr="00D414B0">
        <w:rPr>
          <w:rFonts w:ascii="Times New Roman" w:hAnsi="Times New Roman" w:cs="Times New Roman"/>
        </w:rPr>
        <w:t xml:space="preserve">I planperioden vil fokuset på </w:t>
      </w:r>
      <w:r w:rsidR="008647BB" w:rsidRPr="00D414B0">
        <w:rPr>
          <w:rFonts w:ascii="Times New Roman" w:hAnsi="Times New Roman" w:cs="Times New Roman"/>
        </w:rPr>
        <w:t>k</w:t>
      </w:r>
      <w:r w:rsidR="00452DAB" w:rsidRPr="00D414B0">
        <w:rPr>
          <w:rFonts w:ascii="Times New Roman" w:hAnsi="Times New Roman" w:cs="Times New Roman"/>
        </w:rPr>
        <w:t xml:space="preserve">ommunedelplan være </w:t>
      </w:r>
      <w:r w:rsidR="008647BB" w:rsidRPr="00D414B0">
        <w:rPr>
          <w:rFonts w:ascii="Times New Roman" w:hAnsi="Times New Roman" w:cs="Times New Roman"/>
        </w:rPr>
        <w:t>rullering av handlingsdelen i økonomiplanarbeidet</w:t>
      </w:r>
      <w:r w:rsidR="00670B46" w:rsidRPr="00D414B0">
        <w:rPr>
          <w:rFonts w:ascii="Times New Roman" w:hAnsi="Times New Roman" w:cs="Times New Roman"/>
        </w:rPr>
        <w:t xml:space="preserve"> og endring av driften </w:t>
      </w:r>
      <w:r w:rsidR="007E186E" w:rsidRPr="00D414B0">
        <w:rPr>
          <w:rFonts w:ascii="Times New Roman" w:hAnsi="Times New Roman" w:cs="Times New Roman"/>
        </w:rPr>
        <w:t xml:space="preserve">i tråd med dette. </w:t>
      </w:r>
    </w:p>
    <w:p w14:paraId="2BA8DD1F" w14:textId="4427901A" w:rsidR="008F3CD2" w:rsidRPr="00D414B0" w:rsidRDefault="00C67EA9" w:rsidP="00152E2E">
      <w:pPr>
        <w:rPr>
          <w:rFonts w:ascii="Times New Roman" w:hAnsi="Times New Roman" w:cs="Times New Roman"/>
        </w:rPr>
      </w:pPr>
      <w:r w:rsidRPr="00D414B0">
        <w:rPr>
          <w:rFonts w:ascii="Times New Roman" w:hAnsi="Times New Roman" w:cs="Times New Roman"/>
        </w:rPr>
        <w:lastRenderedPageBreak/>
        <w:t>Temaplan «Leve hele livet» utgå</w:t>
      </w:r>
      <w:r w:rsidR="00B044FD" w:rsidRPr="00D414B0">
        <w:rPr>
          <w:rFonts w:ascii="Times New Roman" w:hAnsi="Times New Roman" w:cs="Times New Roman"/>
        </w:rPr>
        <w:t>r</w:t>
      </w:r>
      <w:r w:rsidR="00595CE7" w:rsidRPr="00D414B0">
        <w:rPr>
          <w:rFonts w:ascii="Times New Roman" w:hAnsi="Times New Roman" w:cs="Times New Roman"/>
        </w:rPr>
        <w:t xml:space="preserve"> som plan, men tematikken tas inn i </w:t>
      </w:r>
      <w:r w:rsidR="00B044FD" w:rsidRPr="00D414B0">
        <w:rPr>
          <w:rFonts w:ascii="Times New Roman" w:hAnsi="Times New Roman" w:cs="Times New Roman"/>
        </w:rPr>
        <w:t>kommune</w:t>
      </w:r>
      <w:r w:rsidR="00452DAB" w:rsidRPr="00D414B0">
        <w:rPr>
          <w:rFonts w:ascii="Times New Roman" w:hAnsi="Times New Roman" w:cs="Times New Roman"/>
        </w:rPr>
        <w:t>del</w:t>
      </w:r>
      <w:r w:rsidR="00B35432" w:rsidRPr="00D414B0">
        <w:rPr>
          <w:rFonts w:ascii="Times New Roman" w:hAnsi="Times New Roman" w:cs="Times New Roman"/>
        </w:rPr>
        <w:t>plane</w:t>
      </w:r>
      <w:r w:rsidR="00452DAB" w:rsidRPr="00D414B0">
        <w:rPr>
          <w:rFonts w:ascii="Times New Roman" w:hAnsi="Times New Roman" w:cs="Times New Roman"/>
        </w:rPr>
        <w:t>ne</w:t>
      </w:r>
      <w:r w:rsidR="00B35432" w:rsidRPr="00D414B0">
        <w:rPr>
          <w:rFonts w:ascii="Times New Roman" w:hAnsi="Times New Roman" w:cs="Times New Roman"/>
        </w:rPr>
        <w:t xml:space="preserve"> og arbeidet koordineres </w:t>
      </w:r>
      <w:r w:rsidR="00B044FD" w:rsidRPr="00D414B0">
        <w:rPr>
          <w:rFonts w:ascii="Times New Roman" w:hAnsi="Times New Roman" w:cs="Times New Roman"/>
        </w:rPr>
        <w:t xml:space="preserve">gjennom ressursgruppe. </w:t>
      </w:r>
    </w:p>
    <w:p w14:paraId="6400C5B3" w14:textId="065B4154" w:rsidR="008F3CD2" w:rsidRPr="00D414B0" w:rsidRDefault="006E782B" w:rsidP="00152E2E">
      <w:pPr>
        <w:rPr>
          <w:rFonts w:ascii="Times New Roman" w:hAnsi="Times New Roman" w:cs="Times New Roman"/>
        </w:rPr>
      </w:pPr>
      <w:r w:rsidRPr="00D414B0">
        <w:rPr>
          <w:rFonts w:ascii="Times New Roman" w:hAnsi="Times New Roman" w:cs="Times New Roman"/>
          <w:b/>
          <w:bCs/>
        </w:rPr>
        <w:t xml:space="preserve">Innen Undervisning </w:t>
      </w:r>
      <w:r w:rsidR="0005606B" w:rsidRPr="00D414B0">
        <w:rPr>
          <w:rFonts w:ascii="Times New Roman" w:hAnsi="Times New Roman" w:cs="Times New Roman"/>
          <w:b/>
          <w:bCs/>
        </w:rPr>
        <w:t>og oppvekst</w:t>
      </w:r>
      <w:r w:rsidR="0005606B" w:rsidRPr="00D414B0">
        <w:rPr>
          <w:rFonts w:ascii="Times New Roman" w:hAnsi="Times New Roman" w:cs="Times New Roman"/>
        </w:rPr>
        <w:t xml:space="preserve"> har </w:t>
      </w:r>
      <w:r w:rsidR="008F3CD2" w:rsidRPr="00D414B0">
        <w:rPr>
          <w:rFonts w:ascii="Times New Roman" w:hAnsi="Times New Roman" w:cs="Times New Roman"/>
        </w:rPr>
        <w:t xml:space="preserve">Oppvekstplanen </w:t>
      </w:r>
      <w:r w:rsidR="0005606B" w:rsidRPr="00D414B0">
        <w:rPr>
          <w:rFonts w:ascii="Times New Roman" w:hAnsi="Times New Roman" w:cs="Times New Roman"/>
        </w:rPr>
        <w:t xml:space="preserve">i likhet med </w:t>
      </w:r>
      <w:r w:rsidR="00E61070" w:rsidRPr="00D414B0">
        <w:rPr>
          <w:rFonts w:ascii="Times New Roman" w:hAnsi="Times New Roman" w:cs="Times New Roman"/>
        </w:rPr>
        <w:t xml:space="preserve">Helse og omsorgsplanen hatt som mål å redusere </w:t>
      </w:r>
      <w:r w:rsidR="008F4141" w:rsidRPr="00D414B0">
        <w:rPr>
          <w:rFonts w:ascii="Times New Roman" w:hAnsi="Times New Roman" w:cs="Times New Roman"/>
        </w:rPr>
        <w:t xml:space="preserve">behovet for </w:t>
      </w:r>
      <w:r w:rsidR="00FC7ECD" w:rsidRPr="00D414B0">
        <w:rPr>
          <w:rFonts w:ascii="Times New Roman" w:hAnsi="Times New Roman" w:cs="Times New Roman"/>
        </w:rPr>
        <w:t>temaplaner</w:t>
      </w:r>
      <w:r w:rsidR="00FD0A01" w:rsidRPr="00D414B0">
        <w:rPr>
          <w:rFonts w:ascii="Times New Roman" w:hAnsi="Times New Roman" w:cs="Times New Roman"/>
        </w:rPr>
        <w:t xml:space="preserve">. Kommuneplanen ble derfor rullert i 2023 </w:t>
      </w:r>
      <w:r w:rsidR="004309FA" w:rsidRPr="00D414B0">
        <w:rPr>
          <w:rFonts w:ascii="Times New Roman" w:hAnsi="Times New Roman" w:cs="Times New Roman"/>
        </w:rPr>
        <w:t xml:space="preserve">og er nå en plan som ivaretar hele kommunens innsats </w:t>
      </w:r>
      <w:r w:rsidR="00EE7156" w:rsidRPr="00D414B0">
        <w:rPr>
          <w:rFonts w:ascii="Times New Roman" w:hAnsi="Times New Roman" w:cs="Times New Roman"/>
        </w:rPr>
        <w:t>mot barn, unge og deres forelder/ foresatte.</w:t>
      </w:r>
    </w:p>
    <w:p w14:paraId="23DB060D" w14:textId="271B57B5" w:rsidR="0023270F" w:rsidRPr="00D414B0" w:rsidRDefault="0023270F" w:rsidP="00152E2E">
      <w:pPr>
        <w:rPr>
          <w:rFonts w:ascii="Times New Roman" w:hAnsi="Times New Roman" w:cs="Times New Roman"/>
        </w:rPr>
      </w:pPr>
      <w:r w:rsidRPr="00D414B0">
        <w:rPr>
          <w:rFonts w:ascii="Times New Roman" w:hAnsi="Times New Roman" w:cs="Times New Roman"/>
        </w:rPr>
        <w:t xml:space="preserve">Hovedoppgaven til </w:t>
      </w:r>
      <w:r w:rsidR="0038278D" w:rsidRPr="00D414B0">
        <w:rPr>
          <w:rFonts w:ascii="Times New Roman" w:hAnsi="Times New Roman" w:cs="Times New Roman"/>
        </w:rPr>
        <w:t xml:space="preserve">kommunalområdet </w:t>
      </w:r>
      <w:r w:rsidRPr="00D414B0">
        <w:rPr>
          <w:rFonts w:ascii="Times New Roman" w:hAnsi="Times New Roman" w:cs="Times New Roman"/>
        </w:rPr>
        <w:t>undervisning oppvekst</w:t>
      </w:r>
      <w:r w:rsidR="0038278D" w:rsidRPr="00D414B0">
        <w:rPr>
          <w:rFonts w:ascii="Times New Roman" w:hAnsi="Times New Roman" w:cs="Times New Roman"/>
        </w:rPr>
        <w:t xml:space="preserve"> i planperioden er å få tilpasset skolestrukturen til </w:t>
      </w:r>
      <w:r w:rsidR="006A6ED7" w:rsidRPr="00D414B0">
        <w:rPr>
          <w:rFonts w:ascii="Times New Roman" w:hAnsi="Times New Roman" w:cs="Times New Roman"/>
        </w:rPr>
        <w:t xml:space="preserve">elevprognosene, de økonomiske rammene og ny opplæringslov. </w:t>
      </w:r>
      <w:r w:rsidR="00007FE6" w:rsidRPr="00D414B0">
        <w:rPr>
          <w:rFonts w:ascii="Times New Roman" w:hAnsi="Times New Roman" w:cs="Times New Roman"/>
        </w:rPr>
        <w:t xml:space="preserve">Ny lov vil ikke påvirke </w:t>
      </w:r>
      <w:r w:rsidR="00437FC2" w:rsidRPr="00D414B0">
        <w:rPr>
          <w:rFonts w:ascii="Times New Roman" w:hAnsi="Times New Roman" w:cs="Times New Roman"/>
        </w:rPr>
        <w:t>kommunedelplanen.</w:t>
      </w:r>
      <w:r w:rsidRPr="00D414B0">
        <w:rPr>
          <w:rFonts w:ascii="Times New Roman" w:hAnsi="Times New Roman" w:cs="Times New Roman"/>
        </w:rPr>
        <w:t xml:space="preserve"> </w:t>
      </w:r>
    </w:p>
    <w:p w14:paraId="520C9373" w14:textId="623BD813" w:rsidR="001D1E85" w:rsidRPr="00D414B0" w:rsidRDefault="008858BA" w:rsidP="00152E2E">
      <w:pPr>
        <w:rPr>
          <w:rFonts w:ascii="Times New Roman" w:hAnsi="Times New Roman" w:cs="Times New Roman"/>
        </w:rPr>
      </w:pPr>
      <w:r w:rsidRPr="00D414B0">
        <w:rPr>
          <w:rFonts w:ascii="Times New Roman" w:hAnsi="Times New Roman" w:cs="Times New Roman"/>
          <w:b/>
          <w:bCs/>
        </w:rPr>
        <w:t>Innen kultur er</w:t>
      </w:r>
      <w:r w:rsidRPr="00D414B0">
        <w:rPr>
          <w:rFonts w:ascii="Times New Roman" w:hAnsi="Times New Roman" w:cs="Times New Roman"/>
        </w:rPr>
        <w:t xml:space="preserve"> </w:t>
      </w:r>
      <w:r w:rsidR="006C6C46" w:rsidRPr="00D414B0">
        <w:rPr>
          <w:rFonts w:ascii="Times New Roman" w:hAnsi="Times New Roman" w:cs="Times New Roman"/>
        </w:rPr>
        <w:t xml:space="preserve">kulturplanen </w:t>
      </w:r>
      <w:r w:rsidR="007255E9" w:rsidRPr="00D414B0">
        <w:rPr>
          <w:rFonts w:ascii="Times New Roman" w:hAnsi="Times New Roman" w:cs="Times New Roman"/>
        </w:rPr>
        <w:t xml:space="preserve">(2022 – 2034) </w:t>
      </w:r>
      <w:r w:rsidR="006C6C46" w:rsidRPr="00D414B0">
        <w:rPr>
          <w:rFonts w:ascii="Times New Roman" w:hAnsi="Times New Roman" w:cs="Times New Roman"/>
        </w:rPr>
        <w:t xml:space="preserve">rullert i forrige planperiode og en ser ikke behov fpr å rullere denne i </w:t>
      </w:r>
      <w:r w:rsidR="0014424F" w:rsidRPr="00D414B0">
        <w:rPr>
          <w:rFonts w:ascii="Times New Roman" w:hAnsi="Times New Roman" w:cs="Times New Roman"/>
        </w:rPr>
        <w:t xml:space="preserve">planperioden. Kulturplanen følges opp med </w:t>
      </w:r>
      <w:r w:rsidR="007F47E5" w:rsidRPr="00D414B0">
        <w:rPr>
          <w:rFonts w:ascii="Times New Roman" w:hAnsi="Times New Roman" w:cs="Times New Roman"/>
        </w:rPr>
        <w:t>handlingsdel gjennom økonomiplan og årsbudsjettene.</w:t>
      </w:r>
    </w:p>
    <w:p w14:paraId="1D3F94C5" w14:textId="78F51967" w:rsidR="007F47E5" w:rsidRPr="00D414B0" w:rsidRDefault="00E83FE2" w:rsidP="00152E2E">
      <w:pPr>
        <w:rPr>
          <w:rFonts w:ascii="Times New Roman" w:hAnsi="Times New Roman" w:cs="Times New Roman"/>
        </w:rPr>
      </w:pPr>
      <w:r w:rsidRPr="00D414B0">
        <w:rPr>
          <w:rFonts w:ascii="Times New Roman" w:hAnsi="Times New Roman" w:cs="Times New Roman"/>
        </w:rPr>
        <w:t>Kom</w:t>
      </w:r>
      <w:r w:rsidR="003D2ACD" w:rsidRPr="00D414B0">
        <w:rPr>
          <w:rFonts w:ascii="Times New Roman" w:hAnsi="Times New Roman" w:cs="Times New Roman"/>
        </w:rPr>
        <w:t>m</w:t>
      </w:r>
      <w:r w:rsidRPr="00D414B0">
        <w:rPr>
          <w:rFonts w:ascii="Times New Roman" w:hAnsi="Times New Roman" w:cs="Times New Roman"/>
        </w:rPr>
        <w:t>unedelplan for Idrett og frilufts</w:t>
      </w:r>
      <w:r w:rsidR="003D2ACD" w:rsidRPr="00D414B0">
        <w:rPr>
          <w:rFonts w:ascii="Times New Roman" w:hAnsi="Times New Roman" w:cs="Times New Roman"/>
        </w:rPr>
        <w:t>liv</w:t>
      </w:r>
      <w:r w:rsidRPr="00D414B0">
        <w:rPr>
          <w:rFonts w:ascii="Times New Roman" w:hAnsi="Times New Roman" w:cs="Times New Roman"/>
        </w:rPr>
        <w:t xml:space="preserve"> ble rullert i</w:t>
      </w:r>
      <w:r w:rsidR="003D2ACD" w:rsidRPr="00D414B0">
        <w:rPr>
          <w:rFonts w:ascii="Times New Roman" w:hAnsi="Times New Roman" w:cs="Times New Roman"/>
        </w:rPr>
        <w:t xml:space="preserve"> 2023 og denne rulleres ikke i planperioden. </w:t>
      </w:r>
      <w:r w:rsidR="00C512EF" w:rsidRPr="00D414B0">
        <w:rPr>
          <w:rFonts w:ascii="Times New Roman" w:hAnsi="Times New Roman" w:cs="Times New Roman"/>
        </w:rPr>
        <w:t xml:space="preserve">Handlingsdelen følges opp i økonomiplan og </w:t>
      </w:r>
      <w:r w:rsidR="00C75977" w:rsidRPr="00D414B0">
        <w:rPr>
          <w:rFonts w:ascii="Times New Roman" w:hAnsi="Times New Roman" w:cs="Times New Roman"/>
        </w:rPr>
        <w:t>årsbudsjettene.</w:t>
      </w:r>
      <w:r w:rsidRPr="00D414B0">
        <w:rPr>
          <w:rFonts w:ascii="Times New Roman" w:hAnsi="Times New Roman" w:cs="Times New Roman"/>
        </w:rPr>
        <w:t xml:space="preserve"> </w:t>
      </w:r>
    </w:p>
    <w:p w14:paraId="226B13ED" w14:textId="19F5608C" w:rsidR="00C75977" w:rsidRPr="00D414B0" w:rsidRDefault="0029538C" w:rsidP="00152E2E">
      <w:pPr>
        <w:rPr>
          <w:rFonts w:ascii="Times New Roman" w:hAnsi="Times New Roman" w:cs="Times New Roman"/>
        </w:rPr>
      </w:pPr>
      <w:r w:rsidRPr="00D414B0">
        <w:rPr>
          <w:rFonts w:ascii="Times New Roman" w:hAnsi="Times New Roman" w:cs="Times New Roman"/>
        </w:rPr>
        <w:t xml:space="preserve">Kommunedelplan for trafikksikkerhet </w:t>
      </w:r>
      <w:r w:rsidR="00EB7404" w:rsidRPr="00D414B0">
        <w:rPr>
          <w:rFonts w:ascii="Times New Roman" w:hAnsi="Times New Roman" w:cs="Times New Roman"/>
        </w:rPr>
        <w:t>(2018 – 2030)</w:t>
      </w:r>
      <w:r w:rsidR="009463AD" w:rsidRPr="00D414B0">
        <w:rPr>
          <w:rFonts w:ascii="Times New Roman" w:hAnsi="Times New Roman" w:cs="Times New Roman"/>
        </w:rPr>
        <w:t xml:space="preserve"> </w:t>
      </w:r>
      <w:r w:rsidR="00DD11E9" w:rsidRPr="00D414B0">
        <w:rPr>
          <w:rFonts w:ascii="Times New Roman" w:hAnsi="Times New Roman" w:cs="Times New Roman"/>
        </w:rPr>
        <w:t>ble i 2023 påbegynt rullering som føring fra forrige planperiode. Dette arbei</w:t>
      </w:r>
      <w:r w:rsidR="00AB4DAE" w:rsidRPr="00D414B0">
        <w:rPr>
          <w:rFonts w:ascii="Times New Roman" w:hAnsi="Times New Roman" w:cs="Times New Roman"/>
        </w:rPr>
        <w:t xml:space="preserve">det fullføres i denne planperioden. Forventes ferdigstilt </w:t>
      </w:r>
      <w:r w:rsidR="00EB7404" w:rsidRPr="00D414B0">
        <w:rPr>
          <w:rFonts w:ascii="Times New Roman" w:hAnsi="Times New Roman" w:cs="Times New Roman"/>
        </w:rPr>
        <w:t>2025</w:t>
      </w:r>
      <w:r w:rsidR="009463AD" w:rsidRPr="00D414B0">
        <w:rPr>
          <w:rFonts w:ascii="Times New Roman" w:hAnsi="Times New Roman" w:cs="Times New Roman"/>
        </w:rPr>
        <w:t>.</w:t>
      </w:r>
    </w:p>
    <w:p w14:paraId="6AC347CF" w14:textId="77777777" w:rsidR="002A6275" w:rsidRDefault="007D0339" w:rsidP="002A6275">
      <w:pPr>
        <w:rPr>
          <w:rFonts w:ascii="Times New Roman" w:hAnsi="Times New Roman" w:cs="Times New Roman"/>
        </w:rPr>
      </w:pPr>
      <w:r w:rsidRPr="00D414B0">
        <w:rPr>
          <w:rFonts w:ascii="Times New Roman" w:hAnsi="Times New Roman" w:cs="Times New Roman"/>
        </w:rPr>
        <w:t xml:space="preserve">Kommunedelplan for klima og energi (2020 – 2030) </w:t>
      </w:r>
      <w:r w:rsidR="005C1C19" w:rsidRPr="00D414B0">
        <w:rPr>
          <w:rFonts w:ascii="Times New Roman" w:hAnsi="Times New Roman" w:cs="Times New Roman"/>
        </w:rPr>
        <w:t xml:space="preserve">er foreslått påbegynt rullering </w:t>
      </w:r>
      <w:r w:rsidR="00AF6983" w:rsidRPr="00D414B0">
        <w:rPr>
          <w:rFonts w:ascii="Times New Roman" w:hAnsi="Times New Roman" w:cs="Times New Roman"/>
        </w:rPr>
        <w:t xml:space="preserve">mot slutten av planperioden. Dette fordi det skjer mye innenfor området og nasjonale og internasjonale føringer </w:t>
      </w:r>
      <w:r w:rsidR="006C388A" w:rsidRPr="00D414B0">
        <w:rPr>
          <w:rFonts w:ascii="Times New Roman" w:hAnsi="Times New Roman" w:cs="Times New Roman"/>
        </w:rPr>
        <w:t>medfører oppdateringer av planen</w:t>
      </w:r>
      <w:r w:rsidR="00231D28" w:rsidRPr="00D414B0">
        <w:rPr>
          <w:rFonts w:ascii="Times New Roman" w:hAnsi="Times New Roman" w:cs="Times New Roman"/>
        </w:rPr>
        <w:t>. Det anbefales at arbeidet startes opp i 2027</w:t>
      </w:r>
      <w:r w:rsidR="00CC5E4C" w:rsidRPr="00D414B0">
        <w:rPr>
          <w:rFonts w:ascii="Times New Roman" w:hAnsi="Times New Roman" w:cs="Times New Roman"/>
        </w:rPr>
        <w:t xml:space="preserve">/28. Handlingsplanen rulleres </w:t>
      </w:r>
      <w:r w:rsidR="002B24D1" w:rsidRPr="00D414B0">
        <w:rPr>
          <w:rFonts w:ascii="Times New Roman" w:hAnsi="Times New Roman" w:cs="Times New Roman"/>
        </w:rPr>
        <w:t xml:space="preserve">hvert år ved budsjettbehandlingen. </w:t>
      </w:r>
      <w:r w:rsidR="00B127D3" w:rsidRPr="00D414B0">
        <w:rPr>
          <w:rFonts w:ascii="Times New Roman" w:hAnsi="Times New Roman" w:cs="Times New Roman"/>
        </w:rPr>
        <w:t>Planen skal koordineres med økonomiplanarbeidet.</w:t>
      </w:r>
    </w:p>
    <w:p w14:paraId="74CEABCE" w14:textId="4126060F" w:rsidR="002B7DF4" w:rsidRPr="002A6275" w:rsidRDefault="002B7DF4" w:rsidP="002A6275">
      <w:pPr>
        <w:pStyle w:val="Overskrift2"/>
        <w:rPr>
          <w:rFonts w:ascii="Times New Roman" w:hAnsi="Times New Roman" w:cs="Times New Roman"/>
        </w:rPr>
      </w:pPr>
      <w:bookmarkStart w:id="19" w:name="_Toc165972393"/>
      <w:r>
        <w:t>Ny kommunedelplan</w:t>
      </w:r>
      <w:bookmarkEnd w:id="19"/>
    </w:p>
    <w:p w14:paraId="38DD468B" w14:textId="3B16CD4C" w:rsidR="00B127D3" w:rsidRPr="00D414B0" w:rsidRDefault="00DC253A" w:rsidP="00152E2E">
      <w:pPr>
        <w:rPr>
          <w:rFonts w:ascii="Times New Roman" w:hAnsi="Times New Roman" w:cs="Times New Roman"/>
        </w:rPr>
      </w:pPr>
      <w:r w:rsidRPr="00D414B0">
        <w:rPr>
          <w:rFonts w:ascii="Times New Roman" w:hAnsi="Times New Roman" w:cs="Times New Roman"/>
        </w:rPr>
        <w:t xml:space="preserve">I forbindelse med rulleringen av kommuneplanens arealdel og kommunens ROS </w:t>
      </w:r>
      <w:r w:rsidR="00D84F25" w:rsidRPr="00D414B0">
        <w:rPr>
          <w:rFonts w:ascii="Times New Roman" w:hAnsi="Times New Roman" w:cs="Times New Roman"/>
        </w:rPr>
        <w:t xml:space="preserve">ble </w:t>
      </w:r>
      <w:r w:rsidR="00667682" w:rsidRPr="00D414B0">
        <w:rPr>
          <w:rFonts w:ascii="Times New Roman" w:hAnsi="Times New Roman" w:cs="Times New Roman"/>
        </w:rPr>
        <w:t xml:space="preserve">det avdekket behov for mere kunnskap om klimatilpasninger, </w:t>
      </w:r>
      <w:r w:rsidR="003852AC" w:rsidRPr="00D414B0">
        <w:rPr>
          <w:rFonts w:ascii="Times New Roman" w:hAnsi="Times New Roman" w:cs="Times New Roman"/>
        </w:rPr>
        <w:t xml:space="preserve">overvann og </w:t>
      </w:r>
      <w:r w:rsidR="008515AE" w:rsidRPr="00D414B0">
        <w:rPr>
          <w:rFonts w:ascii="Times New Roman" w:hAnsi="Times New Roman" w:cs="Times New Roman"/>
        </w:rPr>
        <w:t xml:space="preserve">grunnforhold. Dette har ytterligere styrket seg på grunn av </w:t>
      </w:r>
      <w:r w:rsidR="00E317C4" w:rsidRPr="00D414B0">
        <w:rPr>
          <w:rFonts w:ascii="Times New Roman" w:hAnsi="Times New Roman" w:cs="Times New Roman"/>
        </w:rPr>
        <w:t xml:space="preserve">klimaendringer og </w:t>
      </w:r>
      <w:r w:rsidR="004D3297" w:rsidRPr="00D414B0">
        <w:rPr>
          <w:rFonts w:ascii="Times New Roman" w:hAnsi="Times New Roman" w:cs="Times New Roman"/>
        </w:rPr>
        <w:t>hendelser</w:t>
      </w:r>
      <w:r w:rsidR="00E317C4" w:rsidRPr="00D414B0">
        <w:rPr>
          <w:rFonts w:ascii="Times New Roman" w:hAnsi="Times New Roman" w:cs="Times New Roman"/>
        </w:rPr>
        <w:t>. D</w:t>
      </w:r>
      <w:r w:rsidR="004D3297" w:rsidRPr="00D414B0">
        <w:rPr>
          <w:rFonts w:ascii="Times New Roman" w:hAnsi="Times New Roman" w:cs="Times New Roman"/>
        </w:rPr>
        <w:t xml:space="preserve">et er derfor behov for å lage et kunnskapsgrunnlag og plan for håndtering av dette </w:t>
      </w:r>
      <w:r w:rsidR="008D1DB0" w:rsidRPr="00D414B0">
        <w:rPr>
          <w:rFonts w:ascii="Times New Roman" w:hAnsi="Times New Roman" w:cs="Times New Roman"/>
        </w:rPr>
        <w:t xml:space="preserve">framover. Planene anbefales </w:t>
      </w:r>
      <w:r w:rsidR="00E317C4" w:rsidRPr="00D414B0">
        <w:rPr>
          <w:rFonts w:ascii="Times New Roman" w:hAnsi="Times New Roman" w:cs="Times New Roman"/>
        </w:rPr>
        <w:t>å være kommunedelplan da den gjelder flere kommune</w:t>
      </w:r>
      <w:r w:rsidR="00470F4C" w:rsidRPr="00D414B0">
        <w:rPr>
          <w:rFonts w:ascii="Times New Roman" w:hAnsi="Times New Roman" w:cs="Times New Roman"/>
        </w:rPr>
        <w:t xml:space="preserve">områder og kan gi føringer for </w:t>
      </w:r>
      <w:r w:rsidR="00051EB5" w:rsidRPr="00D414B0">
        <w:rPr>
          <w:rFonts w:ascii="Times New Roman" w:hAnsi="Times New Roman" w:cs="Times New Roman"/>
        </w:rPr>
        <w:t xml:space="preserve">eksisterende reguleringsplaner og kommuneplanens arealdel. Dette medfører dermed en </w:t>
      </w:r>
      <w:r w:rsidR="00CF40D8" w:rsidRPr="00D414B0">
        <w:rPr>
          <w:rFonts w:ascii="Times New Roman" w:hAnsi="Times New Roman" w:cs="Times New Roman"/>
        </w:rPr>
        <w:t>kommunedelplanprosess. Oppstart bør skje i 2025 med forberedelser i 2024.</w:t>
      </w:r>
    </w:p>
    <w:p w14:paraId="412CAC34" w14:textId="095CDBE4" w:rsidR="002B7DF4" w:rsidRDefault="00107EF3" w:rsidP="00162863">
      <w:pPr>
        <w:pStyle w:val="Overskrift2"/>
      </w:pPr>
      <w:bookmarkStart w:id="20" w:name="_Toc165972394"/>
      <w:r>
        <w:t>Tema og fagplaner</w:t>
      </w:r>
      <w:bookmarkEnd w:id="20"/>
    </w:p>
    <w:p w14:paraId="3D11965A" w14:textId="79D66179" w:rsidR="00107EF3" w:rsidRPr="00D414B0" w:rsidRDefault="00107EF3" w:rsidP="00152E2E">
      <w:pPr>
        <w:rPr>
          <w:rFonts w:ascii="Times New Roman" w:hAnsi="Times New Roman" w:cs="Times New Roman"/>
        </w:rPr>
      </w:pPr>
      <w:r w:rsidRPr="00D414B0">
        <w:rPr>
          <w:rFonts w:ascii="Times New Roman" w:hAnsi="Times New Roman" w:cs="Times New Roman"/>
        </w:rPr>
        <w:t xml:space="preserve">I planstrategiarbeidet er det lagt opp til at de ulike </w:t>
      </w:r>
      <w:r w:rsidR="002C1EFE" w:rsidRPr="00D414B0">
        <w:rPr>
          <w:rFonts w:ascii="Times New Roman" w:hAnsi="Times New Roman" w:cs="Times New Roman"/>
        </w:rPr>
        <w:t xml:space="preserve">hovedutvalgene håndterer endringer som kommer av lov/forskrift </w:t>
      </w:r>
      <w:r w:rsidR="008F7633" w:rsidRPr="00D414B0">
        <w:rPr>
          <w:rFonts w:ascii="Times New Roman" w:hAnsi="Times New Roman" w:cs="Times New Roman"/>
        </w:rPr>
        <w:t>og dermed lager behov for nye tema/fagplaner eller rullering av disse.</w:t>
      </w:r>
      <w:r w:rsidR="00995BF9" w:rsidRPr="00D414B0">
        <w:rPr>
          <w:rFonts w:ascii="Times New Roman" w:hAnsi="Times New Roman" w:cs="Times New Roman"/>
        </w:rPr>
        <w:t xml:space="preserve"> Planstrategien </w:t>
      </w:r>
      <w:r w:rsidR="001877E5" w:rsidRPr="00D414B0">
        <w:rPr>
          <w:rFonts w:ascii="Times New Roman" w:hAnsi="Times New Roman" w:cs="Times New Roman"/>
        </w:rPr>
        <w:t>benevner planene for å ha en helhetlig planoversikt</w:t>
      </w:r>
      <w:r w:rsidR="00716FBD" w:rsidRPr="00D414B0">
        <w:rPr>
          <w:rFonts w:ascii="Times New Roman" w:hAnsi="Times New Roman" w:cs="Times New Roman"/>
        </w:rPr>
        <w:t xml:space="preserve">, men hovedutvalgene følger opp dette i samarbeid med de ulike administrasjonene. </w:t>
      </w:r>
    </w:p>
    <w:p w14:paraId="6C2D422B" w14:textId="02214BBD" w:rsidR="007464F2" w:rsidRPr="00D414B0" w:rsidRDefault="007464F2" w:rsidP="00152E2E">
      <w:pPr>
        <w:rPr>
          <w:rFonts w:ascii="Times New Roman" w:hAnsi="Times New Roman" w:cs="Times New Roman"/>
        </w:rPr>
      </w:pPr>
      <w:r w:rsidRPr="00D414B0">
        <w:rPr>
          <w:rFonts w:ascii="Times New Roman" w:hAnsi="Times New Roman" w:cs="Times New Roman"/>
        </w:rPr>
        <w:t xml:space="preserve">De ulike vurderingene framkommer av hovedutvalgenes behandling av planstrategi </w:t>
      </w:r>
      <w:r w:rsidR="00575FFF" w:rsidRPr="00D414B0">
        <w:rPr>
          <w:rFonts w:ascii="Times New Roman" w:hAnsi="Times New Roman" w:cs="Times New Roman"/>
        </w:rPr>
        <w:t xml:space="preserve">2024 – 2028 for de ulike </w:t>
      </w:r>
      <w:r w:rsidR="00C77DEE" w:rsidRPr="00D414B0">
        <w:rPr>
          <w:rFonts w:ascii="Times New Roman" w:hAnsi="Times New Roman" w:cs="Times New Roman"/>
        </w:rPr>
        <w:t>sektorområdene</w:t>
      </w:r>
      <w:r w:rsidR="00575FFF" w:rsidRPr="00D414B0">
        <w:rPr>
          <w:rFonts w:ascii="Times New Roman" w:hAnsi="Times New Roman" w:cs="Times New Roman"/>
        </w:rPr>
        <w:t xml:space="preserve">. </w:t>
      </w:r>
    </w:p>
    <w:p w14:paraId="4165DB12" w14:textId="367B5BA0" w:rsidR="00E30FFC" w:rsidRDefault="00CA468D" w:rsidP="00CA468D">
      <w:pPr>
        <w:pStyle w:val="Overskrift2"/>
      </w:pPr>
      <w:bookmarkStart w:id="21" w:name="_Toc165972395"/>
      <w:r>
        <w:t xml:space="preserve">Sektorovergripende </w:t>
      </w:r>
      <w:r w:rsidR="00760C0B">
        <w:t>tema/</w:t>
      </w:r>
      <w:r>
        <w:t>fagplaner</w:t>
      </w:r>
      <w:bookmarkEnd w:id="21"/>
    </w:p>
    <w:p w14:paraId="11609701" w14:textId="0D448B9B" w:rsidR="00CA468D" w:rsidRPr="00D414B0" w:rsidRDefault="00760C0B" w:rsidP="00152E2E">
      <w:pPr>
        <w:rPr>
          <w:rFonts w:ascii="Times New Roman" w:hAnsi="Times New Roman" w:cs="Times New Roman"/>
        </w:rPr>
      </w:pPr>
      <w:r w:rsidRPr="00D414B0">
        <w:rPr>
          <w:rFonts w:ascii="Times New Roman" w:hAnsi="Times New Roman" w:cs="Times New Roman"/>
        </w:rPr>
        <w:t>Handlingsplan mot vold i nære relasjoner skulle rulleres under forrige periode. Ansvaret lå til UO og SLT-funksjonen. Da SLT ikke lenger ligger inn under UO organisatorisk, utgår denne fra planstrategien i UO sin oversikt. SLT ligger i dag organisert inn under</w:t>
      </w:r>
      <w:r w:rsidR="006F23FE">
        <w:rPr>
          <w:rFonts w:ascii="Times New Roman" w:hAnsi="Times New Roman" w:cs="Times New Roman"/>
        </w:rPr>
        <w:t xml:space="preserve"> enhet</w:t>
      </w:r>
      <w:r w:rsidRPr="00D414B0">
        <w:rPr>
          <w:rFonts w:ascii="Times New Roman" w:hAnsi="Times New Roman" w:cs="Times New Roman"/>
        </w:rPr>
        <w:t xml:space="preserve"> </w:t>
      </w:r>
      <w:r w:rsidR="006F23FE">
        <w:rPr>
          <w:rFonts w:ascii="Times New Roman" w:hAnsi="Times New Roman" w:cs="Times New Roman"/>
        </w:rPr>
        <w:t>Undervisning og oppvekst.</w:t>
      </w:r>
      <w:r w:rsidRPr="00D414B0">
        <w:rPr>
          <w:rFonts w:ascii="Times New Roman" w:hAnsi="Times New Roman" w:cs="Times New Roman"/>
        </w:rPr>
        <w:t xml:space="preserve"> </w:t>
      </w:r>
    </w:p>
    <w:p w14:paraId="6F048B38" w14:textId="42DBAB69" w:rsidR="00CF40D8" w:rsidRPr="00D414B0" w:rsidRDefault="00475E77" w:rsidP="00152E2E">
      <w:pPr>
        <w:rPr>
          <w:rFonts w:ascii="Times New Roman" w:hAnsi="Times New Roman" w:cs="Times New Roman"/>
        </w:rPr>
      </w:pPr>
      <w:r w:rsidRPr="00D414B0">
        <w:rPr>
          <w:rFonts w:ascii="Times New Roman" w:hAnsi="Times New Roman" w:cs="Times New Roman"/>
        </w:rPr>
        <w:t xml:space="preserve">Under hovedutvalgenes </w:t>
      </w:r>
      <w:r w:rsidR="00E61B53" w:rsidRPr="00D414B0">
        <w:rPr>
          <w:rFonts w:ascii="Times New Roman" w:hAnsi="Times New Roman" w:cs="Times New Roman"/>
        </w:rPr>
        <w:t>behandling</w:t>
      </w:r>
      <w:r w:rsidRPr="00D414B0">
        <w:rPr>
          <w:rFonts w:ascii="Times New Roman" w:hAnsi="Times New Roman" w:cs="Times New Roman"/>
        </w:rPr>
        <w:t xml:space="preserve"> ble behovet for </w:t>
      </w:r>
      <w:r w:rsidR="00E61B53" w:rsidRPr="00D414B0">
        <w:rPr>
          <w:rFonts w:ascii="Times New Roman" w:hAnsi="Times New Roman" w:cs="Times New Roman"/>
        </w:rPr>
        <w:t>en helhetlig boligplan reis</w:t>
      </w:r>
      <w:r w:rsidR="008A5398">
        <w:rPr>
          <w:rFonts w:ascii="Times New Roman" w:hAnsi="Times New Roman" w:cs="Times New Roman"/>
        </w:rPr>
        <w:t>t</w:t>
      </w:r>
      <w:r w:rsidR="00E61B53" w:rsidRPr="00D414B0">
        <w:rPr>
          <w:rFonts w:ascii="Times New Roman" w:hAnsi="Times New Roman" w:cs="Times New Roman"/>
        </w:rPr>
        <w:t xml:space="preserve"> som en sektorovergripende plan. Kommunen har </w:t>
      </w:r>
      <w:r w:rsidR="00293C86" w:rsidRPr="00D414B0">
        <w:rPr>
          <w:rFonts w:ascii="Times New Roman" w:hAnsi="Times New Roman" w:cs="Times New Roman"/>
        </w:rPr>
        <w:t xml:space="preserve">en boligsosial handlingsplan, men denne </w:t>
      </w:r>
      <w:r w:rsidR="008A5398">
        <w:rPr>
          <w:rFonts w:ascii="Times New Roman" w:hAnsi="Times New Roman" w:cs="Times New Roman"/>
        </w:rPr>
        <w:t>ønskes</w:t>
      </w:r>
      <w:r w:rsidR="00293C86" w:rsidRPr="00D414B0">
        <w:rPr>
          <w:rFonts w:ascii="Times New Roman" w:hAnsi="Times New Roman" w:cs="Times New Roman"/>
        </w:rPr>
        <w:t xml:space="preserve"> løftet opp til en mere helhetlig plan som omhandler </w:t>
      </w:r>
      <w:r w:rsidR="00863066" w:rsidRPr="00D414B0">
        <w:rPr>
          <w:rFonts w:ascii="Times New Roman" w:hAnsi="Times New Roman" w:cs="Times New Roman"/>
        </w:rPr>
        <w:t xml:space="preserve">de utfordringene som kommunen har innen boligområdet. </w:t>
      </w:r>
      <w:r w:rsidR="00863066" w:rsidRPr="00D414B0">
        <w:rPr>
          <w:rFonts w:ascii="Times New Roman" w:hAnsi="Times New Roman" w:cs="Times New Roman"/>
        </w:rPr>
        <w:lastRenderedPageBreak/>
        <w:t xml:space="preserve">Spesielt med tanke på </w:t>
      </w:r>
      <w:r w:rsidR="00315B41" w:rsidRPr="00D414B0">
        <w:rPr>
          <w:rFonts w:ascii="Times New Roman" w:hAnsi="Times New Roman" w:cs="Times New Roman"/>
        </w:rPr>
        <w:t>de demografiske endringen</w:t>
      </w:r>
      <w:r w:rsidR="00B97BA3" w:rsidRPr="00D414B0">
        <w:rPr>
          <w:rFonts w:ascii="Times New Roman" w:hAnsi="Times New Roman" w:cs="Times New Roman"/>
        </w:rPr>
        <w:t>e</w:t>
      </w:r>
      <w:r w:rsidR="00315B41" w:rsidRPr="00D414B0">
        <w:rPr>
          <w:rFonts w:ascii="Times New Roman" w:hAnsi="Times New Roman" w:cs="Times New Roman"/>
        </w:rPr>
        <w:t xml:space="preserve"> </w:t>
      </w:r>
      <w:r w:rsidR="00B97BA3" w:rsidRPr="00D414B0">
        <w:rPr>
          <w:rFonts w:ascii="Times New Roman" w:hAnsi="Times New Roman" w:cs="Times New Roman"/>
        </w:rPr>
        <w:t>som skjer og behovet for tilpassede boliger for f</w:t>
      </w:r>
      <w:r w:rsidR="009331A1" w:rsidRPr="00D414B0">
        <w:rPr>
          <w:rFonts w:ascii="Times New Roman" w:hAnsi="Times New Roman" w:cs="Times New Roman"/>
        </w:rPr>
        <w:t>lere grupper i samfunnet.</w:t>
      </w:r>
    </w:p>
    <w:p w14:paraId="470AB16F" w14:textId="4BA404D0" w:rsidR="001A617E" w:rsidRDefault="00CC4819" w:rsidP="00CC4819">
      <w:pPr>
        <w:pStyle w:val="Overskrift2"/>
      </w:pPr>
      <w:bookmarkStart w:id="22" w:name="_Toc165972396"/>
      <w:r>
        <w:t>Sektorvise tema</w:t>
      </w:r>
      <w:r w:rsidR="00D41C5D">
        <w:t>-</w:t>
      </w:r>
      <w:r>
        <w:t>/fagplaner</w:t>
      </w:r>
      <w:bookmarkEnd w:id="22"/>
    </w:p>
    <w:p w14:paraId="64347BB6" w14:textId="70E1A71D" w:rsidR="00C75977" w:rsidRDefault="000C3DB7" w:rsidP="00CC4819">
      <w:pPr>
        <w:pStyle w:val="Overskrift3"/>
      </w:pPr>
      <w:bookmarkStart w:id="23" w:name="_Toc165972397"/>
      <w:r>
        <w:t>Helse</w:t>
      </w:r>
      <w:r w:rsidR="00213322">
        <w:t>,</w:t>
      </w:r>
      <w:r w:rsidR="00B974F8">
        <w:t xml:space="preserve"> Omsorg og mestring</w:t>
      </w:r>
      <w:bookmarkEnd w:id="23"/>
    </w:p>
    <w:p w14:paraId="514C5B16" w14:textId="3231F446" w:rsidR="00B974F8" w:rsidRPr="00007A1B" w:rsidRDefault="00B974F8" w:rsidP="00152E2E">
      <w:pPr>
        <w:rPr>
          <w:rFonts w:ascii="Times New Roman" w:hAnsi="Times New Roman" w:cs="Times New Roman"/>
        </w:rPr>
      </w:pPr>
      <w:r w:rsidRPr="00007A1B">
        <w:rPr>
          <w:rFonts w:ascii="Times New Roman" w:hAnsi="Times New Roman" w:cs="Times New Roman"/>
        </w:rPr>
        <w:t xml:space="preserve">Hovedutvalget peker på behovet for </w:t>
      </w:r>
      <w:r w:rsidR="005678DC" w:rsidRPr="00007A1B">
        <w:rPr>
          <w:rFonts w:ascii="Times New Roman" w:hAnsi="Times New Roman" w:cs="Times New Roman"/>
        </w:rPr>
        <w:t>å</w:t>
      </w:r>
      <w:r w:rsidR="00A87C8E" w:rsidRPr="00007A1B">
        <w:rPr>
          <w:rFonts w:ascii="Times New Roman" w:hAnsi="Times New Roman" w:cs="Times New Roman"/>
        </w:rPr>
        <w:t xml:space="preserve"> rullere </w:t>
      </w:r>
      <w:r w:rsidR="000B50F5" w:rsidRPr="00007A1B">
        <w:rPr>
          <w:rFonts w:ascii="Times New Roman" w:hAnsi="Times New Roman" w:cs="Times New Roman"/>
        </w:rPr>
        <w:t xml:space="preserve">3 temaplaner i planperioden. Det er </w:t>
      </w:r>
      <w:r w:rsidR="008B163C" w:rsidRPr="00007A1B">
        <w:rPr>
          <w:rFonts w:ascii="Times New Roman" w:hAnsi="Times New Roman" w:cs="Times New Roman"/>
        </w:rPr>
        <w:t xml:space="preserve">tatt ut </w:t>
      </w:r>
      <w:r w:rsidR="003D2DA0" w:rsidRPr="00007A1B">
        <w:rPr>
          <w:rFonts w:ascii="Times New Roman" w:hAnsi="Times New Roman" w:cs="Times New Roman"/>
        </w:rPr>
        <w:t xml:space="preserve">6 planer på bakgrunn av at temaene er ivaretatt av </w:t>
      </w:r>
      <w:r w:rsidR="008C2B5E" w:rsidRPr="00007A1B">
        <w:rPr>
          <w:rFonts w:ascii="Times New Roman" w:hAnsi="Times New Roman" w:cs="Times New Roman"/>
        </w:rPr>
        <w:t>kommunedelplan Helse, omsorg og mestring.</w:t>
      </w:r>
      <w:r w:rsidR="004B1670" w:rsidRPr="00007A1B">
        <w:rPr>
          <w:rFonts w:ascii="Times New Roman" w:hAnsi="Times New Roman" w:cs="Times New Roman"/>
        </w:rPr>
        <w:t xml:space="preserve"> </w:t>
      </w:r>
      <w:r w:rsidR="00903B0A" w:rsidRPr="00007A1B">
        <w:rPr>
          <w:rFonts w:ascii="Times New Roman" w:hAnsi="Times New Roman" w:cs="Times New Roman"/>
        </w:rPr>
        <w:t xml:space="preserve">Hovedutvalget har pekt for behovet for en ny boligplan som også ivaretar </w:t>
      </w:r>
      <w:r w:rsidR="00ED3DD5" w:rsidRPr="00007A1B">
        <w:rPr>
          <w:rFonts w:ascii="Times New Roman" w:hAnsi="Times New Roman" w:cs="Times New Roman"/>
        </w:rPr>
        <w:t xml:space="preserve">behovet for tiltak på grunn av demografiske utfordringer i planperioden. </w:t>
      </w:r>
      <w:r w:rsidR="00A76917" w:rsidRPr="00007A1B">
        <w:rPr>
          <w:rFonts w:ascii="Times New Roman" w:hAnsi="Times New Roman" w:cs="Times New Roman"/>
        </w:rPr>
        <w:t>Dette er en temaplan som berører alle kommunalområdene.</w:t>
      </w:r>
    </w:p>
    <w:p w14:paraId="2C9F4C85" w14:textId="7435CA56" w:rsidR="000E27C2" w:rsidRPr="00007A1B" w:rsidRDefault="000E27C2" w:rsidP="00152E2E">
      <w:pPr>
        <w:rPr>
          <w:rFonts w:ascii="Times New Roman" w:hAnsi="Times New Roman" w:cs="Times New Roman"/>
        </w:rPr>
      </w:pPr>
      <w:r w:rsidRPr="00007A1B">
        <w:rPr>
          <w:rFonts w:ascii="Times New Roman" w:hAnsi="Times New Roman" w:cs="Times New Roman"/>
        </w:rPr>
        <w:t>Kommun</w:t>
      </w:r>
      <w:r w:rsidR="008724B9" w:rsidRPr="00007A1B">
        <w:rPr>
          <w:rFonts w:ascii="Times New Roman" w:hAnsi="Times New Roman" w:cs="Times New Roman"/>
        </w:rPr>
        <w:t>a</w:t>
      </w:r>
      <w:r w:rsidRPr="00007A1B">
        <w:rPr>
          <w:rFonts w:ascii="Times New Roman" w:hAnsi="Times New Roman" w:cs="Times New Roman"/>
        </w:rPr>
        <w:t xml:space="preserve">lområdets største utfordring som vil oppta </w:t>
      </w:r>
      <w:r w:rsidR="008724B9" w:rsidRPr="00007A1B">
        <w:rPr>
          <w:rFonts w:ascii="Times New Roman" w:hAnsi="Times New Roman" w:cs="Times New Roman"/>
        </w:rPr>
        <w:t>mesteparten av ressursene i planperioden er å tilpasse driften til sektorens økonomiske rammer</w:t>
      </w:r>
      <w:r w:rsidR="00DD4ED4" w:rsidRPr="00007A1B">
        <w:rPr>
          <w:rFonts w:ascii="Times New Roman" w:hAnsi="Times New Roman" w:cs="Times New Roman"/>
        </w:rPr>
        <w:t>. Dette er et arbeid som kan medføre behov for ny planlegging og endring av eksisterende planer</w:t>
      </w:r>
      <w:r w:rsidR="000A4E48" w:rsidRPr="00007A1B">
        <w:rPr>
          <w:rFonts w:ascii="Times New Roman" w:hAnsi="Times New Roman" w:cs="Times New Roman"/>
        </w:rPr>
        <w:t>.</w:t>
      </w:r>
    </w:p>
    <w:p w14:paraId="61E41975" w14:textId="13CF0823" w:rsidR="00CC4819" w:rsidRPr="00007A1B" w:rsidRDefault="00CC4819" w:rsidP="00BC24D3">
      <w:pPr>
        <w:jc w:val="right"/>
        <w:rPr>
          <w:rFonts w:ascii="Times New Roman" w:hAnsi="Times New Roman" w:cs="Times New Roman"/>
        </w:rPr>
      </w:pPr>
      <w:r w:rsidRPr="00007A1B">
        <w:rPr>
          <w:rFonts w:ascii="Times New Roman" w:hAnsi="Times New Roman" w:cs="Times New Roman"/>
        </w:rPr>
        <w:t>Hovedutvalgets vurderinger i vedlegg</w:t>
      </w:r>
      <w:r w:rsidR="00BC24D3" w:rsidRPr="00007A1B">
        <w:rPr>
          <w:rFonts w:ascii="Times New Roman" w:hAnsi="Times New Roman" w:cs="Times New Roman"/>
        </w:rPr>
        <w:t xml:space="preserve"> </w:t>
      </w:r>
      <w:r w:rsidR="008276C0">
        <w:rPr>
          <w:rFonts w:ascii="Times New Roman" w:hAnsi="Times New Roman" w:cs="Times New Roman"/>
        </w:rPr>
        <w:t>1</w:t>
      </w:r>
    </w:p>
    <w:p w14:paraId="3C1B22CE" w14:textId="51F829B4" w:rsidR="00A76917" w:rsidRDefault="00A76917" w:rsidP="00CC4819">
      <w:pPr>
        <w:pStyle w:val="Overskrift3"/>
      </w:pPr>
      <w:bookmarkStart w:id="24" w:name="_Toc165972398"/>
      <w:r>
        <w:t>Undervisning</w:t>
      </w:r>
      <w:r w:rsidR="00213322">
        <w:t>/</w:t>
      </w:r>
      <w:r w:rsidR="001A617E">
        <w:t>Oppvekst</w:t>
      </w:r>
      <w:bookmarkEnd w:id="24"/>
      <w:r w:rsidR="001A617E">
        <w:t xml:space="preserve"> </w:t>
      </w:r>
    </w:p>
    <w:p w14:paraId="59ECD55C" w14:textId="5D160642" w:rsidR="001A617E" w:rsidRPr="00007A1B" w:rsidRDefault="00FF59C6" w:rsidP="00152E2E">
      <w:pPr>
        <w:rPr>
          <w:rFonts w:ascii="Times New Roman" w:hAnsi="Times New Roman" w:cs="Times New Roman"/>
        </w:rPr>
      </w:pPr>
      <w:r w:rsidRPr="00007A1B">
        <w:rPr>
          <w:rFonts w:ascii="Times New Roman" w:hAnsi="Times New Roman" w:cs="Times New Roman"/>
        </w:rPr>
        <w:t xml:space="preserve">Hovedutvalget peker på behovet for å rullere </w:t>
      </w:r>
      <w:r w:rsidR="007269FE" w:rsidRPr="00007A1B">
        <w:rPr>
          <w:rFonts w:ascii="Times New Roman" w:hAnsi="Times New Roman" w:cs="Times New Roman"/>
        </w:rPr>
        <w:t xml:space="preserve">3 temaplaner i perioden og </w:t>
      </w:r>
      <w:r w:rsidR="00D70550" w:rsidRPr="00007A1B">
        <w:rPr>
          <w:rFonts w:ascii="Times New Roman" w:hAnsi="Times New Roman" w:cs="Times New Roman"/>
        </w:rPr>
        <w:t>ferdigstille 4 nye temaplaner som er påbegynt og skal avsluttes i 2024/25.</w:t>
      </w:r>
      <w:r w:rsidR="007B4E46" w:rsidRPr="00007A1B">
        <w:rPr>
          <w:rFonts w:ascii="Times New Roman" w:hAnsi="Times New Roman" w:cs="Times New Roman"/>
        </w:rPr>
        <w:t xml:space="preserve"> Strategier for arbeidet med lavinntektsfamilier som ble meldt i forrige planperiode bortfaller da </w:t>
      </w:r>
      <w:r w:rsidR="0051430D" w:rsidRPr="00007A1B">
        <w:rPr>
          <w:rFonts w:ascii="Times New Roman" w:hAnsi="Times New Roman" w:cs="Times New Roman"/>
        </w:rPr>
        <w:t>dette er ivaretatt av kommunedelplan Oppvekst.</w:t>
      </w:r>
    </w:p>
    <w:p w14:paraId="25917E76" w14:textId="7F33101C" w:rsidR="0051430D" w:rsidRPr="00007A1B" w:rsidRDefault="00A9302F" w:rsidP="00152E2E">
      <w:pPr>
        <w:rPr>
          <w:rFonts w:ascii="Times New Roman" w:hAnsi="Times New Roman" w:cs="Times New Roman"/>
        </w:rPr>
      </w:pPr>
      <w:r w:rsidRPr="00007A1B">
        <w:rPr>
          <w:rFonts w:ascii="Times New Roman" w:hAnsi="Times New Roman" w:cs="Times New Roman"/>
        </w:rPr>
        <w:t>Handlingsplan for vold i nære relasjoner er flyttet fra Undervisning</w:t>
      </w:r>
      <w:r w:rsidR="00213322" w:rsidRPr="00007A1B">
        <w:rPr>
          <w:rFonts w:ascii="Times New Roman" w:hAnsi="Times New Roman" w:cs="Times New Roman"/>
        </w:rPr>
        <w:t xml:space="preserve">/oppvekst </w:t>
      </w:r>
      <w:r w:rsidR="00AD67D4" w:rsidRPr="00007A1B">
        <w:rPr>
          <w:rFonts w:ascii="Times New Roman" w:hAnsi="Times New Roman" w:cs="Times New Roman"/>
        </w:rPr>
        <w:t xml:space="preserve">til samfunnsavdelingen der SLT – koordineringen er plassert. </w:t>
      </w:r>
      <w:r w:rsidR="00F63DB1" w:rsidRPr="00007A1B">
        <w:rPr>
          <w:rFonts w:ascii="Times New Roman" w:hAnsi="Times New Roman" w:cs="Times New Roman"/>
        </w:rPr>
        <w:t>Planen er utgått og bør rulleres.</w:t>
      </w:r>
    </w:p>
    <w:p w14:paraId="413FE945" w14:textId="036EFAEC" w:rsidR="00C75977" w:rsidRPr="00007A1B" w:rsidRDefault="007757C2" w:rsidP="00152E2E">
      <w:pPr>
        <w:rPr>
          <w:rFonts w:ascii="Times New Roman" w:hAnsi="Times New Roman" w:cs="Times New Roman"/>
        </w:rPr>
      </w:pPr>
      <w:r w:rsidRPr="00007A1B">
        <w:rPr>
          <w:rFonts w:ascii="Times New Roman" w:hAnsi="Times New Roman" w:cs="Times New Roman"/>
        </w:rPr>
        <w:t xml:space="preserve">Kommunalområdets største oppgave i planperioden er å tilpasse skolestrukturen til </w:t>
      </w:r>
      <w:r w:rsidR="006D66CE" w:rsidRPr="00007A1B">
        <w:rPr>
          <w:rFonts w:ascii="Times New Roman" w:hAnsi="Times New Roman" w:cs="Times New Roman"/>
        </w:rPr>
        <w:t xml:space="preserve">de endringer som kommer av nedgang i elevtallet. Dette med påfølgende prosess på </w:t>
      </w:r>
      <w:r w:rsidR="00B23216" w:rsidRPr="00007A1B">
        <w:rPr>
          <w:rFonts w:ascii="Times New Roman" w:hAnsi="Times New Roman" w:cs="Times New Roman"/>
        </w:rPr>
        <w:t>endring av skolegrensene vil ta mye ressurser i administrasjonen.</w:t>
      </w:r>
    </w:p>
    <w:p w14:paraId="41F6C09F" w14:textId="0B6BCB77" w:rsidR="00B23216" w:rsidRPr="00007A1B" w:rsidRDefault="00B23216" w:rsidP="00052A50">
      <w:pPr>
        <w:jc w:val="right"/>
        <w:rPr>
          <w:rFonts w:ascii="Times New Roman" w:hAnsi="Times New Roman" w:cs="Times New Roman"/>
        </w:rPr>
      </w:pPr>
      <w:bookmarkStart w:id="25" w:name="_Hlk165547545"/>
      <w:r w:rsidRPr="00007A1B">
        <w:rPr>
          <w:rFonts w:ascii="Times New Roman" w:hAnsi="Times New Roman" w:cs="Times New Roman"/>
        </w:rPr>
        <w:t>Hovedut</w:t>
      </w:r>
      <w:r w:rsidR="00DA2311" w:rsidRPr="00007A1B">
        <w:rPr>
          <w:rFonts w:ascii="Times New Roman" w:hAnsi="Times New Roman" w:cs="Times New Roman"/>
        </w:rPr>
        <w:t>valgets vurderinger i vedlegg</w:t>
      </w:r>
      <w:r w:rsidR="008276C0">
        <w:rPr>
          <w:rFonts w:ascii="Times New Roman" w:hAnsi="Times New Roman" w:cs="Times New Roman"/>
        </w:rPr>
        <w:t xml:space="preserve"> 2</w:t>
      </w:r>
    </w:p>
    <w:p w14:paraId="2B1DD7D3" w14:textId="043DD51D" w:rsidR="00DA2311" w:rsidRDefault="00DA2311" w:rsidP="00AF79BB">
      <w:pPr>
        <w:pStyle w:val="Overskrift3"/>
      </w:pPr>
      <w:bookmarkStart w:id="26" w:name="_Toc165972399"/>
      <w:bookmarkEnd w:id="25"/>
      <w:r>
        <w:t>Teknisk</w:t>
      </w:r>
      <w:bookmarkEnd w:id="26"/>
    </w:p>
    <w:p w14:paraId="5FC52763" w14:textId="2BB0B298" w:rsidR="00DA2311" w:rsidRPr="00667301" w:rsidRDefault="002C5A6C" w:rsidP="00152E2E">
      <w:pPr>
        <w:rPr>
          <w:rFonts w:ascii="Times New Roman" w:hAnsi="Times New Roman" w:cs="Times New Roman"/>
        </w:rPr>
      </w:pPr>
      <w:r w:rsidRPr="00667301">
        <w:rPr>
          <w:rFonts w:ascii="Times New Roman" w:hAnsi="Times New Roman" w:cs="Times New Roman"/>
        </w:rPr>
        <w:t>T</w:t>
      </w:r>
      <w:r w:rsidR="000360AA" w:rsidRPr="00667301">
        <w:rPr>
          <w:rFonts w:ascii="Times New Roman" w:hAnsi="Times New Roman" w:cs="Times New Roman"/>
        </w:rPr>
        <w:t>eknisk</w:t>
      </w:r>
      <w:r w:rsidR="00CB6FBB" w:rsidRPr="00667301">
        <w:rPr>
          <w:rFonts w:ascii="Times New Roman" w:hAnsi="Times New Roman" w:cs="Times New Roman"/>
        </w:rPr>
        <w:t xml:space="preserve"> sektor har ikke et felles plangrunnlag, men styres av mange planer. </w:t>
      </w:r>
      <w:r w:rsidR="00A34EE7" w:rsidRPr="00667301">
        <w:rPr>
          <w:rFonts w:ascii="Times New Roman" w:hAnsi="Times New Roman" w:cs="Times New Roman"/>
        </w:rPr>
        <w:t>Innen sektorens a</w:t>
      </w:r>
      <w:r w:rsidR="005A1CDF" w:rsidRPr="00667301">
        <w:rPr>
          <w:rFonts w:ascii="Times New Roman" w:hAnsi="Times New Roman" w:cs="Times New Roman"/>
        </w:rPr>
        <w:t xml:space="preserve">nsvarsområde er det to kommunedelplaner som prioriteres. Den ene er </w:t>
      </w:r>
      <w:r w:rsidR="00D7123C" w:rsidRPr="00667301">
        <w:rPr>
          <w:rFonts w:ascii="Times New Roman" w:hAnsi="Times New Roman" w:cs="Times New Roman"/>
        </w:rPr>
        <w:t>rullering av Klima og Energiplanen</w:t>
      </w:r>
      <w:r w:rsidR="00365A6F" w:rsidRPr="00667301">
        <w:rPr>
          <w:rFonts w:ascii="Times New Roman" w:hAnsi="Times New Roman" w:cs="Times New Roman"/>
        </w:rPr>
        <w:t xml:space="preserve"> og oppstart av en ny plan for Klimatilpasning</w:t>
      </w:r>
      <w:r w:rsidR="006B4908" w:rsidRPr="00667301">
        <w:rPr>
          <w:rFonts w:ascii="Times New Roman" w:hAnsi="Times New Roman" w:cs="Times New Roman"/>
        </w:rPr>
        <w:t xml:space="preserve">, overvann og grunnforhold. I </w:t>
      </w:r>
      <w:r w:rsidR="00512FDD" w:rsidRPr="00667301">
        <w:rPr>
          <w:rFonts w:ascii="Times New Roman" w:hAnsi="Times New Roman" w:cs="Times New Roman"/>
        </w:rPr>
        <w:t>tillegg peker</w:t>
      </w:r>
      <w:r w:rsidR="0062451A" w:rsidRPr="00667301">
        <w:rPr>
          <w:rFonts w:ascii="Times New Roman" w:hAnsi="Times New Roman" w:cs="Times New Roman"/>
        </w:rPr>
        <w:t xml:space="preserve"> </w:t>
      </w:r>
      <w:r w:rsidR="00512FDD" w:rsidRPr="00667301">
        <w:rPr>
          <w:rFonts w:ascii="Times New Roman" w:hAnsi="Times New Roman" w:cs="Times New Roman"/>
        </w:rPr>
        <w:t xml:space="preserve">hovedutvalget </w:t>
      </w:r>
      <w:r w:rsidR="0062451A" w:rsidRPr="00667301">
        <w:rPr>
          <w:rFonts w:ascii="Times New Roman" w:hAnsi="Times New Roman" w:cs="Times New Roman"/>
        </w:rPr>
        <w:t xml:space="preserve">på at rullering av sentrumsplanen er viktig å </w:t>
      </w:r>
      <w:r w:rsidR="00AF7CA7" w:rsidRPr="00667301">
        <w:rPr>
          <w:rFonts w:ascii="Times New Roman" w:hAnsi="Times New Roman" w:cs="Times New Roman"/>
        </w:rPr>
        <w:t>gjøre i planperioden</w:t>
      </w:r>
      <w:r w:rsidR="00637696" w:rsidRPr="00667301">
        <w:rPr>
          <w:rFonts w:ascii="Times New Roman" w:hAnsi="Times New Roman" w:cs="Times New Roman"/>
        </w:rPr>
        <w:t xml:space="preserve">. </w:t>
      </w:r>
      <w:r w:rsidR="00512FDD" w:rsidRPr="00667301">
        <w:rPr>
          <w:rFonts w:ascii="Times New Roman" w:hAnsi="Times New Roman" w:cs="Times New Roman"/>
        </w:rPr>
        <w:t xml:space="preserve">Denne har høy prioritet. </w:t>
      </w:r>
    </w:p>
    <w:p w14:paraId="67998E9E" w14:textId="40EF3AAF" w:rsidR="00CD6AA6" w:rsidRPr="00667301" w:rsidRDefault="00CD6AA6" w:rsidP="00152E2E">
      <w:pPr>
        <w:rPr>
          <w:rFonts w:ascii="Times New Roman" w:hAnsi="Times New Roman" w:cs="Times New Roman"/>
        </w:rPr>
      </w:pPr>
      <w:r w:rsidRPr="00667301">
        <w:rPr>
          <w:rFonts w:ascii="Times New Roman" w:hAnsi="Times New Roman" w:cs="Times New Roman"/>
        </w:rPr>
        <w:t xml:space="preserve">Kommunedelplan for trafikksikkerhet </w:t>
      </w:r>
      <w:r w:rsidR="000E0CC8" w:rsidRPr="00667301">
        <w:rPr>
          <w:rFonts w:ascii="Times New Roman" w:hAnsi="Times New Roman" w:cs="Times New Roman"/>
        </w:rPr>
        <w:t xml:space="preserve">er et samarbeid mellom </w:t>
      </w:r>
      <w:r w:rsidR="009D0D12" w:rsidRPr="00667301">
        <w:rPr>
          <w:rFonts w:ascii="Times New Roman" w:hAnsi="Times New Roman" w:cs="Times New Roman"/>
        </w:rPr>
        <w:t xml:space="preserve">teknisk og </w:t>
      </w:r>
      <w:r w:rsidR="000E0CC8" w:rsidRPr="00667301">
        <w:rPr>
          <w:rFonts w:ascii="Times New Roman" w:hAnsi="Times New Roman" w:cs="Times New Roman"/>
        </w:rPr>
        <w:t>samfunnsavdelingen</w:t>
      </w:r>
      <w:r w:rsidR="009D0D12" w:rsidRPr="00667301">
        <w:rPr>
          <w:rFonts w:ascii="Times New Roman" w:hAnsi="Times New Roman" w:cs="Times New Roman"/>
        </w:rPr>
        <w:t xml:space="preserve">. Handlingsdelen til planen må oppdateres i planperioden. Selve plangrunnlaget </w:t>
      </w:r>
      <w:r w:rsidR="00A11877" w:rsidRPr="00667301">
        <w:rPr>
          <w:rFonts w:ascii="Times New Roman" w:hAnsi="Times New Roman" w:cs="Times New Roman"/>
        </w:rPr>
        <w:t xml:space="preserve">med utfordringer og analyser kan </w:t>
      </w:r>
      <w:r w:rsidR="00D6430E" w:rsidRPr="00667301">
        <w:rPr>
          <w:rFonts w:ascii="Times New Roman" w:hAnsi="Times New Roman" w:cs="Times New Roman"/>
        </w:rPr>
        <w:t>utsettes til neste planperiode.</w:t>
      </w:r>
      <w:r w:rsidR="000E0CC8" w:rsidRPr="00667301">
        <w:rPr>
          <w:rFonts w:ascii="Times New Roman" w:hAnsi="Times New Roman" w:cs="Times New Roman"/>
        </w:rPr>
        <w:t xml:space="preserve"> </w:t>
      </w:r>
    </w:p>
    <w:p w14:paraId="499FD61D" w14:textId="68843DA7" w:rsidR="00B34D2E" w:rsidRPr="00667301" w:rsidRDefault="00A63928" w:rsidP="00152E2E">
      <w:pPr>
        <w:rPr>
          <w:rFonts w:ascii="Times New Roman" w:hAnsi="Times New Roman" w:cs="Times New Roman"/>
        </w:rPr>
      </w:pPr>
      <w:r w:rsidRPr="00667301">
        <w:rPr>
          <w:rFonts w:ascii="Times New Roman" w:hAnsi="Times New Roman" w:cs="Times New Roman"/>
        </w:rPr>
        <w:t xml:space="preserve">Innen temaplaner som angår hele kommuneområdet er det behov for å rullere Eiendomsstrategien </w:t>
      </w:r>
      <w:r w:rsidR="003658B8" w:rsidRPr="00667301">
        <w:rPr>
          <w:rFonts w:ascii="Times New Roman" w:hAnsi="Times New Roman" w:cs="Times New Roman"/>
        </w:rPr>
        <w:t xml:space="preserve">og Strategi for universell utforming. Eiendomsstrategien er svært viktig å få rullert med tanke </w:t>
      </w:r>
      <w:r w:rsidR="00DD3F1E" w:rsidRPr="00667301">
        <w:rPr>
          <w:rFonts w:ascii="Times New Roman" w:hAnsi="Times New Roman" w:cs="Times New Roman"/>
        </w:rPr>
        <w:t>på de endringene som kommer innen helse</w:t>
      </w:r>
      <w:r w:rsidR="009718D7" w:rsidRPr="00667301">
        <w:rPr>
          <w:rFonts w:ascii="Times New Roman" w:hAnsi="Times New Roman" w:cs="Times New Roman"/>
        </w:rPr>
        <w:t>-</w:t>
      </w:r>
      <w:r w:rsidR="00DD3F1E" w:rsidRPr="00667301">
        <w:rPr>
          <w:rFonts w:ascii="Times New Roman" w:hAnsi="Times New Roman" w:cs="Times New Roman"/>
        </w:rPr>
        <w:t xml:space="preserve"> og undervisningssektoren</w:t>
      </w:r>
      <w:r w:rsidR="009718D7" w:rsidRPr="00667301">
        <w:rPr>
          <w:rFonts w:ascii="Times New Roman" w:hAnsi="Times New Roman" w:cs="Times New Roman"/>
        </w:rPr>
        <w:t xml:space="preserve"> og tilpasning til kommunens økonomiske ramme</w:t>
      </w:r>
      <w:r w:rsidR="00052A50" w:rsidRPr="00667301">
        <w:rPr>
          <w:rFonts w:ascii="Times New Roman" w:hAnsi="Times New Roman" w:cs="Times New Roman"/>
        </w:rPr>
        <w:t xml:space="preserve">betingelser. </w:t>
      </w:r>
    </w:p>
    <w:p w14:paraId="4C4D02E5" w14:textId="46702BAA" w:rsidR="00052A50" w:rsidRPr="00667301" w:rsidRDefault="00AF0168" w:rsidP="00152E2E">
      <w:pPr>
        <w:rPr>
          <w:rFonts w:ascii="Times New Roman" w:hAnsi="Times New Roman" w:cs="Times New Roman"/>
        </w:rPr>
      </w:pPr>
      <w:r w:rsidRPr="00667301">
        <w:rPr>
          <w:rFonts w:ascii="Times New Roman" w:hAnsi="Times New Roman" w:cs="Times New Roman"/>
        </w:rPr>
        <w:t xml:space="preserve">Hovedplan vann </w:t>
      </w:r>
      <w:r w:rsidR="001D5701" w:rsidRPr="00667301">
        <w:rPr>
          <w:rFonts w:ascii="Times New Roman" w:hAnsi="Times New Roman" w:cs="Times New Roman"/>
        </w:rPr>
        <w:t xml:space="preserve">og avløp samt Avfallsplan er prioriterte </w:t>
      </w:r>
      <w:r w:rsidR="008C64FF" w:rsidRPr="00667301">
        <w:rPr>
          <w:rFonts w:ascii="Times New Roman" w:hAnsi="Times New Roman" w:cs="Times New Roman"/>
        </w:rPr>
        <w:t>temaplaner som skal rulleres tidlig i planperioden</w:t>
      </w:r>
      <w:r w:rsidR="005B1E92" w:rsidRPr="00667301">
        <w:rPr>
          <w:rFonts w:ascii="Times New Roman" w:hAnsi="Times New Roman" w:cs="Times New Roman"/>
        </w:rPr>
        <w:t xml:space="preserve">. </w:t>
      </w:r>
      <w:r w:rsidR="00357DB9" w:rsidRPr="00667301">
        <w:rPr>
          <w:rFonts w:ascii="Times New Roman" w:hAnsi="Times New Roman" w:cs="Times New Roman"/>
        </w:rPr>
        <w:t xml:space="preserve">I tillegg er det under </w:t>
      </w:r>
      <w:r w:rsidR="0093628F" w:rsidRPr="00667301">
        <w:rPr>
          <w:rFonts w:ascii="Times New Roman" w:hAnsi="Times New Roman" w:cs="Times New Roman"/>
        </w:rPr>
        <w:t>arbeid</w:t>
      </w:r>
      <w:r w:rsidR="00357DB9" w:rsidRPr="00667301">
        <w:rPr>
          <w:rFonts w:ascii="Times New Roman" w:hAnsi="Times New Roman" w:cs="Times New Roman"/>
        </w:rPr>
        <w:t xml:space="preserve"> flere temaplaner </w:t>
      </w:r>
      <w:r w:rsidR="00E64602" w:rsidRPr="00667301">
        <w:rPr>
          <w:rFonts w:ascii="Times New Roman" w:hAnsi="Times New Roman" w:cs="Times New Roman"/>
        </w:rPr>
        <w:t>som er påbegynt i forrige planperiode</w:t>
      </w:r>
      <w:r w:rsidR="00947393" w:rsidRPr="00667301">
        <w:rPr>
          <w:rFonts w:ascii="Times New Roman" w:hAnsi="Times New Roman" w:cs="Times New Roman"/>
        </w:rPr>
        <w:t xml:space="preserve">. Disse </w:t>
      </w:r>
      <w:r w:rsidR="0093628F" w:rsidRPr="00667301">
        <w:rPr>
          <w:rFonts w:ascii="Times New Roman" w:hAnsi="Times New Roman" w:cs="Times New Roman"/>
        </w:rPr>
        <w:t>ferdigstilles i denne planperioden.</w:t>
      </w:r>
    </w:p>
    <w:p w14:paraId="25C2FC18" w14:textId="13918749" w:rsidR="00E874DC" w:rsidRDefault="00E874DC" w:rsidP="00152E2E">
      <w:pPr>
        <w:rPr>
          <w:rFonts w:ascii="Times New Roman" w:hAnsi="Times New Roman" w:cs="Times New Roman"/>
        </w:rPr>
      </w:pPr>
      <w:r w:rsidRPr="00667301">
        <w:rPr>
          <w:rFonts w:ascii="Times New Roman" w:hAnsi="Times New Roman" w:cs="Times New Roman"/>
        </w:rPr>
        <w:t xml:space="preserve">Kommunalområdet arbeider også med </w:t>
      </w:r>
      <w:r w:rsidR="00D6430E" w:rsidRPr="00667301">
        <w:rPr>
          <w:rFonts w:ascii="Times New Roman" w:hAnsi="Times New Roman" w:cs="Times New Roman"/>
        </w:rPr>
        <w:t>områdereguleringer</w:t>
      </w:r>
      <w:r w:rsidR="003D64EA" w:rsidRPr="00667301">
        <w:rPr>
          <w:rFonts w:ascii="Times New Roman" w:hAnsi="Times New Roman" w:cs="Times New Roman"/>
        </w:rPr>
        <w:t xml:space="preserve">. Kommuneplanen peker på </w:t>
      </w:r>
      <w:r w:rsidR="00FD4975" w:rsidRPr="00667301">
        <w:rPr>
          <w:rFonts w:ascii="Times New Roman" w:hAnsi="Times New Roman" w:cs="Times New Roman"/>
        </w:rPr>
        <w:t>6</w:t>
      </w:r>
      <w:r w:rsidR="003D64EA" w:rsidRPr="00667301">
        <w:rPr>
          <w:rFonts w:ascii="Times New Roman" w:hAnsi="Times New Roman" w:cs="Times New Roman"/>
        </w:rPr>
        <w:t xml:space="preserve"> områder som bør </w:t>
      </w:r>
      <w:r w:rsidR="001A19DF" w:rsidRPr="00667301">
        <w:rPr>
          <w:rFonts w:ascii="Times New Roman" w:hAnsi="Times New Roman" w:cs="Times New Roman"/>
        </w:rPr>
        <w:t xml:space="preserve">sees på samlet og </w:t>
      </w:r>
      <w:r w:rsidR="00803FCA" w:rsidRPr="00667301">
        <w:rPr>
          <w:rFonts w:ascii="Times New Roman" w:hAnsi="Times New Roman" w:cs="Times New Roman"/>
        </w:rPr>
        <w:t xml:space="preserve">vurderes som områdereguleringer. </w:t>
      </w:r>
      <w:r w:rsidR="004A1D3E" w:rsidRPr="00667301">
        <w:rPr>
          <w:rFonts w:ascii="Times New Roman" w:hAnsi="Times New Roman" w:cs="Times New Roman"/>
        </w:rPr>
        <w:t xml:space="preserve">På grunn av </w:t>
      </w:r>
      <w:r w:rsidR="00541A4D" w:rsidRPr="00667301">
        <w:rPr>
          <w:rFonts w:ascii="Times New Roman" w:hAnsi="Times New Roman" w:cs="Times New Roman"/>
        </w:rPr>
        <w:t>arbeids</w:t>
      </w:r>
      <w:r w:rsidR="004A1D3E" w:rsidRPr="00667301">
        <w:rPr>
          <w:rFonts w:ascii="Times New Roman" w:hAnsi="Times New Roman" w:cs="Times New Roman"/>
        </w:rPr>
        <w:t xml:space="preserve">kapasitet og kostnader ser ikke </w:t>
      </w:r>
      <w:r w:rsidR="00541A4D" w:rsidRPr="00667301">
        <w:rPr>
          <w:rFonts w:ascii="Times New Roman" w:hAnsi="Times New Roman" w:cs="Times New Roman"/>
        </w:rPr>
        <w:t>hovedutvalget det som mulig å påta seg mer enn to områdereguleringer (</w:t>
      </w:r>
      <w:r w:rsidR="00805614" w:rsidRPr="00667301">
        <w:rPr>
          <w:rFonts w:ascii="Times New Roman" w:hAnsi="Times New Roman" w:cs="Times New Roman"/>
        </w:rPr>
        <w:t>Stasjonsområdet</w:t>
      </w:r>
      <w:r w:rsidR="00F242E3" w:rsidRPr="00667301">
        <w:rPr>
          <w:rFonts w:ascii="Times New Roman" w:hAnsi="Times New Roman" w:cs="Times New Roman"/>
        </w:rPr>
        <w:t xml:space="preserve"> og </w:t>
      </w:r>
      <w:r w:rsidR="00F242E3" w:rsidRPr="00667301">
        <w:rPr>
          <w:rFonts w:ascii="Times New Roman" w:hAnsi="Times New Roman" w:cs="Times New Roman"/>
        </w:rPr>
        <w:lastRenderedPageBreak/>
        <w:t xml:space="preserve">Grønlandsområdet) i planperioden. </w:t>
      </w:r>
      <w:r w:rsidR="00253C7D" w:rsidRPr="00667301">
        <w:rPr>
          <w:rFonts w:ascii="Times New Roman" w:hAnsi="Times New Roman" w:cs="Times New Roman"/>
        </w:rPr>
        <w:t xml:space="preserve">Pågående områderegulering </w:t>
      </w:r>
      <w:r w:rsidR="00706702" w:rsidRPr="00667301">
        <w:rPr>
          <w:rFonts w:ascii="Times New Roman" w:hAnsi="Times New Roman" w:cs="Times New Roman"/>
        </w:rPr>
        <w:t xml:space="preserve">Svinesundsplatået legges ut </w:t>
      </w:r>
      <w:r w:rsidR="00952D12" w:rsidRPr="00667301">
        <w:rPr>
          <w:rFonts w:ascii="Times New Roman" w:hAnsi="Times New Roman" w:cs="Times New Roman"/>
        </w:rPr>
        <w:t>til</w:t>
      </w:r>
      <w:r w:rsidR="00706702" w:rsidRPr="00667301">
        <w:rPr>
          <w:rFonts w:ascii="Times New Roman" w:hAnsi="Times New Roman" w:cs="Times New Roman"/>
        </w:rPr>
        <w:t xml:space="preserve"> </w:t>
      </w:r>
      <w:r w:rsidR="00F2600B" w:rsidRPr="00667301">
        <w:rPr>
          <w:rFonts w:ascii="Times New Roman" w:hAnsi="Times New Roman" w:cs="Times New Roman"/>
        </w:rPr>
        <w:t>1. gangs behandling i 2024</w:t>
      </w:r>
      <w:r w:rsidR="00952D12" w:rsidRPr="00667301">
        <w:rPr>
          <w:rFonts w:ascii="Times New Roman" w:hAnsi="Times New Roman" w:cs="Times New Roman"/>
        </w:rPr>
        <w:t>)</w:t>
      </w:r>
      <w:r w:rsidR="00F2600B" w:rsidRPr="00667301">
        <w:rPr>
          <w:rFonts w:ascii="Times New Roman" w:hAnsi="Times New Roman" w:cs="Times New Roman"/>
        </w:rPr>
        <w:t>.</w:t>
      </w:r>
    </w:p>
    <w:p w14:paraId="7FB97641" w14:textId="74E8D151" w:rsidR="008276C0" w:rsidRPr="00007A1B" w:rsidRDefault="008276C0" w:rsidP="008276C0">
      <w:pPr>
        <w:jc w:val="right"/>
        <w:rPr>
          <w:rFonts w:ascii="Times New Roman" w:hAnsi="Times New Roman" w:cs="Times New Roman"/>
        </w:rPr>
      </w:pPr>
      <w:r w:rsidRPr="00007A1B">
        <w:rPr>
          <w:rFonts w:ascii="Times New Roman" w:hAnsi="Times New Roman" w:cs="Times New Roman"/>
        </w:rPr>
        <w:t>Hovedutvalgets vurderinger i vedlegg</w:t>
      </w:r>
      <w:r>
        <w:rPr>
          <w:rFonts w:ascii="Times New Roman" w:hAnsi="Times New Roman" w:cs="Times New Roman"/>
        </w:rPr>
        <w:t xml:space="preserve"> 3</w:t>
      </w:r>
    </w:p>
    <w:p w14:paraId="7F9D34AA" w14:textId="77777777" w:rsidR="008276C0" w:rsidRPr="00667301" w:rsidRDefault="008276C0" w:rsidP="00152E2E">
      <w:pPr>
        <w:rPr>
          <w:rFonts w:ascii="Times New Roman" w:hAnsi="Times New Roman" w:cs="Times New Roman"/>
        </w:rPr>
      </w:pPr>
    </w:p>
    <w:p w14:paraId="170578CA" w14:textId="50B14AAD" w:rsidR="008A2C02" w:rsidRDefault="008A2C02" w:rsidP="00F362D6">
      <w:pPr>
        <w:pStyle w:val="Overskrift3"/>
      </w:pPr>
      <w:bookmarkStart w:id="27" w:name="_Toc165972400"/>
      <w:r>
        <w:t>Enheter under rådmannen</w:t>
      </w:r>
      <w:bookmarkEnd w:id="27"/>
    </w:p>
    <w:p w14:paraId="5D5AC000" w14:textId="47295097" w:rsidR="00F2600B" w:rsidRDefault="00A140FC" w:rsidP="008D50D8">
      <w:pPr>
        <w:pStyle w:val="Overskrift4"/>
      </w:pPr>
      <w:r>
        <w:t>Kultur</w:t>
      </w:r>
    </w:p>
    <w:p w14:paraId="79C0E6FA" w14:textId="32580F36" w:rsidR="00E10D22" w:rsidRPr="00667301" w:rsidRDefault="00E10D22" w:rsidP="00152E2E">
      <w:pPr>
        <w:rPr>
          <w:rFonts w:ascii="Times New Roman" w:hAnsi="Times New Roman" w:cs="Times New Roman"/>
        </w:rPr>
      </w:pPr>
      <w:r w:rsidRPr="00667301">
        <w:rPr>
          <w:rFonts w:ascii="Times New Roman" w:hAnsi="Times New Roman" w:cs="Times New Roman"/>
        </w:rPr>
        <w:t xml:space="preserve">Kommunedelplan for kultur er vedtatt i 2022 og </w:t>
      </w:r>
      <w:r w:rsidR="00FB1DA0" w:rsidRPr="00667301">
        <w:rPr>
          <w:rFonts w:ascii="Times New Roman" w:hAnsi="Times New Roman" w:cs="Times New Roman"/>
        </w:rPr>
        <w:t>rulleres ikke i planperioden. Handlingsdelen rulleres i forbindelse med økonomiplan og budsjettbehandlinger.</w:t>
      </w:r>
    </w:p>
    <w:p w14:paraId="6BF66881" w14:textId="71CDA85D" w:rsidR="00A140FC" w:rsidRPr="00667301" w:rsidRDefault="00A140FC" w:rsidP="00152E2E">
      <w:pPr>
        <w:rPr>
          <w:rFonts w:ascii="Times New Roman" w:hAnsi="Times New Roman" w:cs="Times New Roman"/>
        </w:rPr>
      </w:pPr>
      <w:r w:rsidRPr="00667301">
        <w:rPr>
          <w:rFonts w:ascii="Times New Roman" w:hAnsi="Times New Roman" w:cs="Times New Roman"/>
        </w:rPr>
        <w:t xml:space="preserve">Fra </w:t>
      </w:r>
      <w:r w:rsidR="00754B27" w:rsidRPr="00667301">
        <w:rPr>
          <w:rFonts w:ascii="Times New Roman" w:hAnsi="Times New Roman" w:cs="Times New Roman"/>
        </w:rPr>
        <w:t xml:space="preserve">forrige planperiode er Kulturminneplan løftet som en prioritert plan. På grunn av kapasitet og </w:t>
      </w:r>
      <w:r w:rsidR="004E4AB3" w:rsidRPr="00667301">
        <w:rPr>
          <w:rFonts w:ascii="Times New Roman" w:hAnsi="Times New Roman" w:cs="Times New Roman"/>
        </w:rPr>
        <w:t xml:space="preserve">omfattende arbeid med kommuneplanens arealdel ble ikke planarbeidet løftet. Ansvaret er nå flyttet fra samfunnsavdelingen til </w:t>
      </w:r>
      <w:r w:rsidR="00867867" w:rsidRPr="00667301">
        <w:rPr>
          <w:rFonts w:ascii="Times New Roman" w:hAnsi="Times New Roman" w:cs="Times New Roman"/>
        </w:rPr>
        <w:t xml:space="preserve">kulturenheten. Kulturplan er </w:t>
      </w:r>
      <w:r w:rsidR="003A67B8" w:rsidRPr="00667301">
        <w:rPr>
          <w:rFonts w:ascii="Times New Roman" w:hAnsi="Times New Roman" w:cs="Times New Roman"/>
        </w:rPr>
        <w:t xml:space="preserve">en temaplan som </w:t>
      </w:r>
      <w:r w:rsidR="00251295" w:rsidRPr="00667301">
        <w:rPr>
          <w:rFonts w:ascii="Times New Roman" w:hAnsi="Times New Roman" w:cs="Times New Roman"/>
        </w:rPr>
        <w:t xml:space="preserve">vil </w:t>
      </w:r>
      <w:r w:rsidR="00E26109" w:rsidRPr="00667301">
        <w:rPr>
          <w:rFonts w:ascii="Times New Roman" w:hAnsi="Times New Roman" w:cs="Times New Roman"/>
        </w:rPr>
        <w:t xml:space="preserve">kreve plan og økonomiressurser. Oppstart </w:t>
      </w:r>
      <w:r w:rsidR="001736C5" w:rsidRPr="00667301">
        <w:rPr>
          <w:rFonts w:ascii="Times New Roman" w:hAnsi="Times New Roman" w:cs="Times New Roman"/>
        </w:rPr>
        <w:t xml:space="preserve">av planarbeidet vil </w:t>
      </w:r>
      <w:r w:rsidR="004323A1" w:rsidRPr="00667301">
        <w:rPr>
          <w:rFonts w:ascii="Times New Roman" w:hAnsi="Times New Roman" w:cs="Times New Roman"/>
        </w:rPr>
        <w:t>vedtas i forbindelse med økonomiplan/budsjettbehandling.</w:t>
      </w:r>
    </w:p>
    <w:p w14:paraId="413B1CC3" w14:textId="2CE5BAD8" w:rsidR="00452DAB" w:rsidRDefault="00FB1DA0" w:rsidP="008D50D8">
      <w:pPr>
        <w:pStyle w:val="Overskrift4"/>
      </w:pPr>
      <w:r>
        <w:t>Samfunnsavdelingen</w:t>
      </w:r>
    </w:p>
    <w:p w14:paraId="72297417" w14:textId="45DCCF8F" w:rsidR="00F656F7" w:rsidRPr="00667301" w:rsidRDefault="009C24FB" w:rsidP="00152E2E">
      <w:pPr>
        <w:rPr>
          <w:rFonts w:ascii="Times New Roman" w:hAnsi="Times New Roman" w:cs="Times New Roman"/>
        </w:rPr>
      </w:pPr>
      <w:r w:rsidRPr="00667301">
        <w:rPr>
          <w:rFonts w:ascii="Times New Roman" w:hAnsi="Times New Roman" w:cs="Times New Roman"/>
        </w:rPr>
        <w:t>Samfunnsavdelingen har ansvar for overordnet planlegging</w:t>
      </w:r>
      <w:r w:rsidR="00BB3F27" w:rsidRPr="00667301">
        <w:rPr>
          <w:rFonts w:ascii="Times New Roman" w:hAnsi="Times New Roman" w:cs="Times New Roman"/>
        </w:rPr>
        <w:t>. Inn under de</w:t>
      </w:r>
      <w:r w:rsidR="00D51FD4" w:rsidRPr="00667301">
        <w:rPr>
          <w:rFonts w:ascii="Times New Roman" w:hAnsi="Times New Roman" w:cs="Times New Roman"/>
        </w:rPr>
        <w:t>tte ligger kommuneplanarbeidet og en rekke kommunedelplaner</w:t>
      </w:r>
      <w:r w:rsidR="007E472E" w:rsidRPr="00667301">
        <w:rPr>
          <w:rFonts w:ascii="Times New Roman" w:hAnsi="Times New Roman" w:cs="Times New Roman"/>
        </w:rPr>
        <w:t xml:space="preserve">. I planperioden vil rullering av Sentrumsplanen være det mest sentrale </w:t>
      </w:r>
      <w:r w:rsidR="000F4F66" w:rsidRPr="00667301">
        <w:rPr>
          <w:rFonts w:ascii="Times New Roman" w:hAnsi="Times New Roman" w:cs="Times New Roman"/>
        </w:rPr>
        <w:t xml:space="preserve">arbeidsområdet. </w:t>
      </w:r>
      <w:r w:rsidR="00311321" w:rsidRPr="00667301">
        <w:rPr>
          <w:rFonts w:ascii="Times New Roman" w:hAnsi="Times New Roman" w:cs="Times New Roman"/>
        </w:rPr>
        <w:t>Dette arbeidet starter høsten 2024 og gjøres som en kommuneplanprosess</w:t>
      </w:r>
      <w:r w:rsidR="00F656F7" w:rsidRPr="00667301">
        <w:rPr>
          <w:rFonts w:ascii="Times New Roman" w:hAnsi="Times New Roman" w:cs="Times New Roman"/>
        </w:rPr>
        <w:t xml:space="preserve"> med bred involvering. </w:t>
      </w:r>
    </w:p>
    <w:p w14:paraId="680D223D" w14:textId="72D1BBD0" w:rsidR="00072299" w:rsidRPr="00667301" w:rsidRDefault="00512CAF" w:rsidP="00152E2E">
      <w:pPr>
        <w:rPr>
          <w:rFonts w:ascii="Times New Roman" w:hAnsi="Times New Roman" w:cs="Times New Roman"/>
        </w:rPr>
      </w:pPr>
      <w:r w:rsidRPr="00667301">
        <w:rPr>
          <w:rFonts w:ascii="Times New Roman" w:hAnsi="Times New Roman" w:cs="Times New Roman"/>
        </w:rPr>
        <w:t>Idretts</w:t>
      </w:r>
      <w:r w:rsidR="00E12D4D" w:rsidRPr="00667301">
        <w:rPr>
          <w:rFonts w:ascii="Times New Roman" w:hAnsi="Times New Roman" w:cs="Times New Roman"/>
        </w:rPr>
        <w:t>-</w:t>
      </w:r>
      <w:r w:rsidRPr="00667301">
        <w:rPr>
          <w:rFonts w:ascii="Times New Roman" w:hAnsi="Times New Roman" w:cs="Times New Roman"/>
        </w:rPr>
        <w:t xml:space="preserve"> og f</w:t>
      </w:r>
      <w:r w:rsidR="00880296" w:rsidRPr="00667301">
        <w:rPr>
          <w:rFonts w:ascii="Times New Roman" w:hAnsi="Times New Roman" w:cs="Times New Roman"/>
        </w:rPr>
        <w:t>riluftsplan er rullert i 2023 og rulleres ikke i planperioden. Årlig rul</w:t>
      </w:r>
      <w:r w:rsidR="00E12D4D" w:rsidRPr="00667301">
        <w:rPr>
          <w:rFonts w:ascii="Times New Roman" w:hAnsi="Times New Roman" w:cs="Times New Roman"/>
        </w:rPr>
        <w:t>l</w:t>
      </w:r>
      <w:r w:rsidR="00880296" w:rsidRPr="00667301">
        <w:rPr>
          <w:rFonts w:ascii="Times New Roman" w:hAnsi="Times New Roman" w:cs="Times New Roman"/>
        </w:rPr>
        <w:t>eres handlings</w:t>
      </w:r>
      <w:r w:rsidR="00E12D4D" w:rsidRPr="00667301">
        <w:rPr>
          <w:rFonts w:ascii="Times New Roman" w:hAnsi="Times New Roman" w:cs="Times New Roman"/>
        </w:rPr>
        <w:t xml:space="preserve">delen. </w:t>
      </w:r>
      <w:r w:rsidR="008A2C02" w:rsidRPr="00667301">
        <w:rPr>
          <w:rFonts w:ascii="Times New Roman" w:hAnsi="Times New Roman" w:cs="Times New Roman"/>
        </w:rPr>
        <w:t>Avdelingen deltar inn i rullerin</w:t>
      </w:r>
      <w:r w:rsidR="00B42F13" w:rsidRPr="00667301">
        <w:rPr>
          <w:rFonts w:ascii="Times New Roman" w:hAnsi="Times New Roman" w:cs="Times New Roman"/>
        </w:rPr>
        <w:t>g av Plan for trafikksikkerhet med Teknisk</w:t>
      </w:r>
      <w:r w:rsidR="00A30250" w:rsidRPr="00667301">
        <w:rPr>
          <w:rFonts w:ascii="Times New Roman" w:hAnsi="Times New Roman" w:cs="Times New Roman"/>
        </w:rPr>
        <w:t>.</w:t>
      </w:r>
    </w:p>
    <w:p w14:paraId="09C32BEF" w14:textId="22B2FECC" w:rsidR="00A30250" w:rsidRPr="00667301" w:rsidRDefault="00A30250" w:rsidP="00152E2E">
      <w:pPr>
        <w:rPr>
          <w:rFonts w:ascii="Times New Roman" w:hAnsi="Times New Roman" w:cs="Times New Roman"/>
        </w:rPr>
      </w:pPr>
      <w:r w:rsidRPr="00667301">
        <w:rPr>
          <w:rFonts w:ascii="Times New Roman" w:hAnsi="Times New Roman" w:cs="Times New Roman"/>
        </w:rPr>
        <w:t xml:space="preserve">Samfunnsavdelingen ha også ansvar for temaplaner som er </w:t>
      </w:r>
      <w:r w:rsidR="00B627CB" w:rsidRPr="00667301">
        <w:rPr>
          <w:rFonts w:ascii="Times New Roman" w:hAnsi="Times New Roman" w:cs="Times New Roman"/>
        </w:rPr>
        <w:t xml:space="preserve">felles for hele kommunen. </w:t>
      </w:r>
      <w:r w:rsidR="00912CC0" w:rsidRPr="00667301">
        <w:rPr>
          <w:rFonts w:ascii="Times New Roman" w:hAnsi="Times New Roman" w:cs="Times New Roman"/>
        </w:rPr>
        <w:t xml:space="preserve">Plan for Mangfold </w:t>
      </w:r>
      <w:r w:rsidR="004D7DA8" w:rsidRPr="00667301">
        <w:rPr>
          <w:rFonts w:ascii="Times New Roman" w:hAnsi="Times New Roman" w:cs="Times New Roman"/>
        </w:rPr>
        <w:t xml:space="preserve">og </w:t>
      </w:r>
      <w:r w:rsidR="008B3DA6" w:rsidRPr="00667301">
        <w:rPr>
          <w:rFonts w:ascii="Times New Roman" w:hAnsi="Times New Roman" w:cs="Times New Roman"/>
        </w:rPr>
        <w:t>integrering</w:t>
      </w:r>
      <w:r w:rsidR="004D7DA8" w:rsidRPr="00667301">
        <w:rPr>
          <w:rFonts w:ascii="Times New Roman" w:hAnsi="Times New Roman" w:cs="Times New Roman"/>
        </w:rPr>
        <w:t xml:space="preserve"> mot radikalisering, Handlingsplan for vold i nære relasjoner </w:t>
      </w:r>
      <w:r w:rsidR="008B3DA6" w:rsidRPr="00667301">
        <w:rPr>
          <w:rFonts w:ascii="Times New Roman" w:hAnsi="Times New Roman" w:cs="Times New Roman"/>
        </w:rPr>
        <w:t>rulleres i planperioden.</w:t>
      </w:r>
      <w:r w:rsidR="00387B8A" w:rsidRPr="00667301">
        <w:rPr>
          <w:rFonts w:ascii="Times New Roman" w:hAnsi="Times New Roman" w:cs="Times New Roman"/>
        </w:rPr>
        <w:t xml:space="preserve"> Nærings og sys</w:t>
      </w:r>
      <w:r w:rsidR="008276C0">
        <w:rPr>
          <w:rFonts w:ascii="Times New Roman" w:hAnsi="Times New Roman" w:cs="Times New Roman"/>
        </w:rPr>
        <w:t>s</w:t>
      </w:r>
      <w:r w:rsidR="00387B8A" w:rsidRPr="00667301">
        <w:rPr>
          <w:rFonts w:ascii="Times New Roman" w:hAnsi="Times New Roman" w:cs="Times New Roman"/>
        </w:rPr>
        <w:t xml:space="preserve">elsettingsplan </w:t>
      </w:r>
      <w:r w:rsidR="00812AF8" w:rsidRPr="00667301">
        <w:rPr>
          <w:rFonts w:ascii="Times New Roman" w:hAnsi="Times New Roman" w:cs="Times New Roman"/>
        </w:rPr>
        <w:t>er gjennomgått og det er ikke behov for å rullere selve planen, men handlings og tiltaksdelen rulleres i planperioden</w:t>
      </w:r>
      <w:r w:rsidR="00004A17" w:rsidRPr="00667301">
        <w:rPr>
          <w:rFonts w:ascii="Times New Roman" w:hAnsi="Times New Roman" w:cs="Times New Roman"/>
        </w:rPr>
        <w:t>.</w:t>
      </w:r>
    </w:p>
    <w:p w14:paraId="109D3150" w14:textId="39D2BF6B" w:rsidR="00004A17" w:rsidRPr="00667301" w:rsidRDefault="00473FC7" w:rsidP="00152E2E">
      <w:pPr>
        <w:rPr>
          <w:rFonts w:ascii="Times New Roman" w:hAnsi="Times New Roman" w:cs="Times New Roman"/>
        </w:rPr>
      </w:pPr>
      <w:r w:rsidRPr="00667301">
        <w:rPr>
          <w:rFonts w:ascii="Times New Roman" w:hAnsi="Times New Roman" w:cs="Times New Roman"/>
        </w:rPr>
        <w:t xml:space="preserve">I arbeidet med rullering av planstrategien er det framkommet behov for </w:t>
      </w:r>
      <w:r w:rsidR="00285B70" w:rsidRPr="00667301">
        <w:rPr>
          <w:rFonts w:ascii="Times New Roman" w:hAnsi="Times New Roman" w:cs="Times New Roman"/>
        </w:rPr>
        <w:t xml:space="preserve">Boligplan som er mer enn boligsosial plan/strategi. Da det boligstrategiske arbeidet ligger til avdelingen </w:t>
      </w:r>
      <w:r w:rsidR="00A07526" w:rsidRPr="00667301">
        <w:rPr>
          <w:rFonts w:ascii="Times New Roman" w:hAnsi="Times New Roman" w:cs="Times New Roman"/>
        </w:rPr>
        <w:t>er det naturlig at arbeidet med å lede planprosessen for helhetlig Boligplan legges til avdelingen</w:t>
      </w:r>
      <w:r w:rsidR="00116807" w:rsidRPr="00667301">
        <w:rPr>
          <w:rFonts w:ascii="Times New Roman" w:hAnsi="Times New Roman" w:cs="Times New Roman"/>
        </w:rPr>
        <w:t>. Planen lages som en temaplan.</w:t>
      </w:r>
    </w:p>
    <w:p w14:paraId="3DDDDB15" w14:textId="274CFD0B" w:rsidR="00116807" w:rsidRPr="00667301" w:rsidRDefault="00116807" w:rsidP="00152E2E">
      <w:pPr>
        <w:rPr>
          <w:rFonts w:ascii="Times New Roman" w:hAnsi="Times New Roman" w:cs="Times New Roman"/>
        </w:rPr>
      </w:pPr>
      <w:r w:rsidRPr="00667301">
        <w:rPr>
          <w:rFonts w:ascii="Times New Roman" w:hAnsi="Times New Roman" w:cs="Times New Roman"/>
        </w:rPr>
        <w:t xml:space="preserve">Avdelingens oppgave med rådgivning og </w:t>
      </w:r>
      <w:r w:rsidR="00FA7649" w:rsidRPr="00667301">
        <w:rPr>
          <w:rFonts w:ascii="Times New Roman" w:hAnsi="Times New Roman" w:cs="Times New Roman"/>
        </w:rPr>
        <w:t xml:space="preserve">deltakelse </w:t>
      </w:r>
      <w:r w:rsidR="00901E6B" w:rsidRPr="00667301">
        <w:rPr>
          <w:rFonts w:ascii="Times New Roman" w:hAnsi="Times New Roman" w:cs="Times New Roman"/>
        </w:rPr>
        <w:t>i planoppgaver vil fortsatt være sentral i planperioden.</w:t>
      </w:r>
    </w:p>
    <w:p w14:paraId="76737BC5" w14:textId="77777777" w:rsidR="00CC26CF" w:rsidRDefault="00CC26CF">
      <w:pPr>
        <w:rPr>
          <w:rFonts w:asciiTheme="majorHAnsi" w:eastAsiaTheme="majorEastAsia" w:hAnsiTheme="majorHAnsi" w:cstheme="majorBidi"/>
          <w:color w:val="0F4761" w:themeColor="accent1" w:themeShade="BF"/>
          <w:sz w:val="40"/>
          <w:szCs w:val="40"/>
        </w:rPr>
      </w:pPr>
      <w:r>
        <w:br w:type="page"/>
      </w:r>
    </w:p>
    <w:p w14:paraId="0325C3EA" w14:textId="31B7E25B" w:rsidR="00901E6B" w:rsidRDefault="00CC26CF" w:rsidP="00CC26CF">
      <w:pPr>
        <w:pStyle w:val="Overskrift1"/>
      </w:pPr>
      <w:bookmarkStart w:id="28" w:name="_Toc165972401"/>
      <w:r>
        <w:lastRenderedPageBreak/>
        <w:t>Planer som prioriteres i planperioden</w:t>
      </w:r>
      <w:bookmarkEnd w:id="28"/>
    </w:p>
    <w:p w14:paraId="19A42171" w14:textId="36EB23C7" w:rsidR="00EE505A" w:rsidRPr="00EE505A" w:rsidRDefault="00EE505A" w:rsidP="00EE505A">
      <w:pPr>
        <w:pStyle w:val="Overskrift3"/>
      </w:pPr>
      <w:bookmarkStart w:id="29" w:name="_Toc165972402"/>
      <w:r>
        <w:t>Kommuneplannivået</w:t>
      </w:r>
      <w:bookmarkEnd w:id="29"/>
    </w:p>
    <w:tbl>
      <w:tblPr>
        <w:tblW w:w="10055" w:type="dxa"/>
        <w:tblLayout w:type="fixed"/>
        <w:tblCellMar>
          <w:left w:w="70" w:type="dxa"/>
          <w:right w:w="70" w:type="dxa"/>
        </w:tblCellMar>
        <w:tblLook w:val="04A0" w:firstRow="1" w:lastRow="0" w:firstColumn="1" w:lastColumn="0" w:noHBand="0" w:noVBand="1"/>
      </w:tblPr>
      <w:tblGrid>
        <w:gridCol w:w="1550"/>
        <w:gridCol w:w="850"/>
        <w:gridCol w:w="1134"/>
        <w:gridCol w:w="1134"/>
        <w:gridCol w:w="1701"/>
        <w:gridCol w:w="1418"/>
        <w:gridCol w:w="2268"/>
      </w:tblGrid>
      <w:tr w:rsidR="00924905" w:rsidRPr="007633F7" w14:paraId="2F1B5898" w14:textId="77777777" w:rsidTr="00DF246F">
        <w:trPr>
          <w:trHeight w:val="375"/>
        </w:trPr>
        <w:tc>
          <w:tcPr>
            <w:tcW w:w="10055" w:type="dxa"/>
            <w:gridSpan w:val="7"/>
            <w:tcBorders>
              <w:top w:val="single" w:sz="8" w:space="0" w:color="auto"/>
              <w:left w:val="single" w:sz="8" w:space="0" w:color="auto"/>
              <w:bottom w:val="single" w:sz="4" w:space="0" w:color="auto"/>
              <w:right w:val="single" w:sz="8" w:space="0" w:color="000000"/>
            </w:tcBorders>
            <w:shd w:val="clear" w:color="000000" w:fill="FFFF00"/>
            <w:vAlign w:val="center"/>
            <w:hideMark/>
          </w:tcPr>
          <w:p w14:paraId="275626CD" w14:textId="77777777" w:rsidR="00924905" w:rsidRPr="007633F7" w:rsidRDefault="00924905" w:rsidP="00DF246F">
            <w:pPr>
              <w:spacing w:after="0" w:line="240" w:lineRule="auto"/>
              <w:jc w:val="center"/>
              <w:rPr>
                <w:rFonts w:ascii="Times New Roman" w:eastAsia="Times New Roman" w:hAnsi="Times New Roman" w:cs="Times New Roman"/>
                <w:color w:val="000000"/>
                <w:sz w:val="18"/>
                <w:szCs w:val="18"/>
                <w:lang w:eastAsia="nb-NO"/>
              </w:rPr>
            </w:pPr>
            <w:bookmarkStart w:id="30" w:name="_Hlk165541293"/>
            <w:r w:rsidRPr="007633F7">
              <w:rPr>
                <w:rFonts w:ascii="Times New Roman" w:eastAsia="Times New Roman" w:hAnsi="Times New Roman" w:cs="Times New Roman"/>
                <w:color w:val="000000"/>
                <w:sz w:val="18"/>
                <w:szCs w:val="18"/>
                <w:lang w:eastAsia="nb-NO"/>
              </w:rPr>
              <w:t>Kommuneplaner</w:t>
            </w:r>
          </w:p>
        </w:tc>
      </w:tr>
      <w:tr w:rsidR="00924905" w:rsidRPr="007633F7" w14:paraId="05F56190" w14:textId="77777777" w:rsidTr="00DF246F">
        <w:trPr>
          <w:trHeight w:val="600"/>
        </w:trPr>
        <w:tc>
          <w:tcPr>
            <w:tcW w:w="1550" w:type="dxa"/>
            <w:tcBorders>
              <w:top w:val="nil"/>
              <w:left w:val="single" w:sz="8" w:space="0" w:color="auto"/>
              <w:bottom w:val="single" w:sz="4" w:space="0" w:color="auto"/>
              <w:right w:val="single" w:sz="4" w:space="0" w:color="auto"/>
            </w:tcBorders>
            <w:shd w:val="clear" w:color="000000" w:fill="F2F2F2"/>
            <w:vAlign w:val="center"/>
            <w:hideMark/>
          </w:tcPr>
          <w:p w14:paraId="47229C0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Plan</w:t>
            </w:r>
          </w:p>
        </w:tc>
        <w:tc>
          <w:tcPr>
            <w:tcW w:w="850" w:type="dxa"/>
            <w:tcBorders>
              <w:top w:val="nil"/>
              <w:left w:val="nil"/>
              <w:bottom w:val="single" w:sz="4" w:space="0" w:color="auto"/>
              <w:right w:val="single" w:sz="4" w:space="0" w:color="auto"/>
            </w:tcBorders>
            <w:shd w:val="clear" w:color="000000" w:fill="F2F2F2"/>
            <w:vAlign w:val="center"/>
            <w:hideMark/>
          </w:tcPr>
          <w:p w14:paraId="15C9A0F3"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Kriterier</w:t>
            </w:r>
          </w:p>
        </w:tc>
        <w:tc>
          <w:tcPr>
            <w:tcW w:w="1134" w:type="dxa"/>
            <w:tcBorders>
              <w:top w:val="nil"/>
              <w:left w:val="nil"/>
              <w:bottom w:val="single" w:sz="4" w:space="0" w:color="auto"/>
              <w:right w:val="single" w:sz="4" w:space="0" w:color="auto"/>
            </w:tcBorders>
            <w:shd w:val="clear" w:color="000000" w:fill="F2F2F2"/>
            <w:vAlign w:val="center"/>
            <w:hideMark/>
          </w:tcPr>
          <w:p w14:paraId="73305846"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Varighet</w:t>
            </w:r>
          </w:p>
        </w:tc>
        <w:tc>
          <w:tcPr>
            <w:tcW w:w="1134" w:type="dxa"/>
            <w:tcBorders>
              <w:top w:val="nil"/>
              <w:left w:val="nil"/>
              <w:bottom w:val="single" w:sz="4" w:space="0" w:color="auto"/>
              <w:right w:val="single" w:sz="4" w:space="0" w:color="auto"/>
            </w:tcBorders>
            <w:shd w:val="clear" w:color="000000" w:fill="F2F2F2"/>
            <w:vAlign w:val="center"/>
            <w:hideMark/>
          </w:tcPr>
          <w:p w14:paraId="20B77902"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Rulleres i planperioden</w:t>
            </w:r>
          </w:p>
        </w:tc>
        <w:tc>
          <w:tcPr>
            <w:tcW w:w="1701" w:type="dxa"/>
            <w:tcBorders>
              <w:top w:val="nil"/>
              <w:left w:val="nil"/>
              <w:bottom w:val="single" w:sz="4" w:space="0" w:color="auto"/>
              <w:right w:val="single" w:sz="4" w:space="0" w:color="auto"/>
            </w:tcBorders>
            <w:shd w:val="clear" w:color="000000" w:fill="F2F2F2"/>
            <w:vAlign w:val="center"/>
            <w:hideMark/>
          </w:tcPr>
          <w:p w14:paraId="39A9F3B4"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Ansvar</w:t>
            </w:r>
          </w:p>
        </w:tc>
        <w:tc>
          <w:tcPr>
            <w:tcW w:w="1418" w:type="dxa"/>
            <w:tcBorders>
              <w:top w:val="nil"/>
              <w:left w:val="nil"/>
              <w:bottom w:val="single" w:sz="4" w:space="0" w:color="auto"/>
              <w:right w:val="single" w:sz="4" w:space="0" w:color="auto"/>
            </w:tcBorders>
            <w:shd w:val="clear" w:color="000000" w:fill="F2F2F2"/>
            <w:vAlign w:val="center"/>
            <w:hideMark/>
          </w:tcPr>
          <w:p w14:paraId="47F72026"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Vedtas av:</w:t>
            </w:r>
          </w:p>
        </w:tc>
        <w:tc>
          <w:tcPr>
            <w:tcW w:w="2268" w:type="dxa"/>
            <w:tcBorders>
              <w:top w:val="nil"/>
              <w:left w:val="nil"/>
              <w:bottom w:val="single" w:sz="4" w:space="0" w:color="auto"/>
              <w:right w:val="single" w:sz="8" w:space="0" w:color="auto"/>
            </w:tcBorders>
            <w:shd w:val="clear" w:color="000000" w:fill="F2F2F2"/>
            <w:vAlign w:val="center"/>
            <w:hideMark/>
          </w:tcPr>
          <w:p w14:paraId="6E9930E3"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Kommentarer</w:t>
            </w:r>
          </w:p>
        </w:tc>
      </w:tr>
      <w:tr w:rsidR="00924905" w:rsidRPr="007633F7" w14:paraId="47C38599" w14:textId="77777777" w:rsidTr="00DF246F">
        <w:trPr>
          <w:trHeight w:val="6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31AC96C6"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Planstrategi</w:t>
            </w:r>
          </w:p>
        </w:tc>
        <w:tc>
          <w:tcPr>
            <w:tcW w:w="850" w:type="dxa"/>
            <w:tcBorders>
              <w:top w:val="nil"/>
              <w:left w:val="nil"/>
              <w:bottom w:val="single" w:sz="4" w:space="0" w:color="auto"/>
              <w:right w:val="single" w:sz="4" w:space="0" w:color="auto"/>
            </w:tcBorders>
            <w:shd w:val="clear" w:color="auto" w:fill="auto"/>
            <w:vAlign w:val="center"/>
            <w:hideMark/>
          </w:tcPr>
          <w:p w14:paraId="4520EC04"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Må</w:t>
            </w:r>
          </w:p>
        </w:tc>
        <w:tc>
          <w:tcPr>
            <w:tcW w:w="1134" w:type="dxa"/>
            <w:tcBorders>
              <w:top w:val="nil"/>
              <w:left w:val="nil"/>
              <w:bottom w:val="single" w:sz="4" w:space="0" w:color="auto"/>
              <w:right w:val="single" w:sz="4" w:space="0" w:color="auto"/>
            </w:tcBorders>
            <w:shd w:val="clear" w:color="auto" w:fill="auto"/>
            <w:vAlign w:val="center"/>
            <w:hideMark/>
          </w:tcPr>
          <w:p w14:paraId="1B0B373D"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2024-2028</w:t>
            </w:r>
          </w:p>
        </w:tc>
        <w:tc>
          <w:tcPr>
            <w:tcW w:w="1134" w:type="dxa"/>
            <w:tcBorders>
              <w:top w:val="nil"/>
              <w:left w:val="nil"/>
              <w:bottom w:val="single" w:sz="4" w:space="0" w:color="auto"/>
              <w:right w:val="single" w:sz="4" w:space="0" w:color="auto"/>
            </w:tcBorders>
            <w:shd w:val="clear" w:color="auto" w:fill="auto"/>
            <w:vAlign w:val="center"/>
            <w:hideMark/>
          </w:tcPr>
          <w:p w14:paraId="1852D436"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Ja</w:t>
            </w:r>
          </w:p>
        </w:tc>
        <w:tc>
          <w:tcPr>
            <w:tcW w:w="1701" w:type="dxa"/>
            <w:tcBorders>
              <w:top w:val="nil"/>
              <w:left w:val="nil"/>
              <w:bottom w:val="single" w:sz="4" w:space="0" w:color="auto"/>
              <w:right w:val="single" w:sz="4" w:space="0" w:color="auto"/>
            </w:tcBorders>
            <w:shd w:val="clear" w:color="auto" w:fill="auto"/>
            <w:vAlign w:val="center"/>
            <w:hideMark/>
          </w:tcPr>
          <w:p w14:paraId="3CA3E62C"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Samfunnsavd.</w:t>
            </w:r>
          </w:p>
        </w:tc>
        <w:tc>
          <w:tcPr>
            <w:tcW w:w="1418" w:type="dxa"/>
            <w:tcBorders>
              <w:top w:val="nil"/>
              <w:left w:val="nil"/>
              <w:bottom w:val="single" w:sz="4" w:space="0" w:color="auto"/>
              <w:right w:val="single" w:sz="4" w:space="0" w:color="auto"/>
            </w:tcBorders>
            <w:shd w:val="clear" w:color="auto" w:fill="auto"/>
            <w:vAlign w:val="center"/>
            <w:hideMark/>
          </w:tcPr>
          <w:p w14:paraId="76C1F58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09F6450C"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Rulleres 2024</w:t>
            </w:r>
          </w:p>
        </w:tc>
      </w:tr>
      <w:tr w:rsidR="00924905" w:rsidRPr="007633F7" w14:paraId="1381158B" w14:textId="77777777" w:rsidTr="00DF246F">
        <w:trPr>
          <w:trHeight w:val="12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32E906D0"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Kommuneplanens samfunnsdel</w:t>
            </w:r>
          </w:p>
        </w:tc>
        <w:tc>
          <w:tcPr>
            <w:tcW w:w="850" w:type="dxa"/>
            <w:tcBorders>
              <w:top w:val="nil"/>
              <w:left w:val="nil"/>
              <w:bottom w:val="single" w:sz="4" w:space="0" w:color="auto"/>
              <w:right w:val="single" w:sz="4" w:space="0" w:color="auto"/>
            </w:tcBorders>
            <w:shd w:val="clear" w:color="auto" w:fill="auto"/>
            <w:vAlign w:val="center"/>
            <w:hideMark/>
          </w:tcPr>
          <w:p w14:paraId="30B7374D"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Må</w:t>
            </w:r>
          </w:p>
        </w:tc>
        <w:tc>
          <w:tcPr>
            <w:tcW w:w="1134" w:type="dxa"/>
            <w:tcBorders>
              <w:top w:val="nil"/>
              <w:left w:val="nil"/>
              <w:bottom w:val="single" w:sz="4" w:space="0" w:color="auto"/>
              <w:right w:val="single" w:sz="4" w:space="0" w:color="auto"/>
            </w:tcBorders>
            <w:shd w:val="clear" w:color="auto" w:fill="auto"/>
            <w:vAlign w:val="center"/>
            <w:hideMark/>
          </w:tcPr>
          <w:p w14:paraId="7FD1415C"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2018-2030</w:t>
            </w:r>
          </w:p>
        </w:tc>
        <w:tc>
          <w:tcPr>
            <w:tcW w:w="1134" w:type="dxa"/>
            <w:tcBorders>
              <w:top w:val="nil"/>
              <w:left w:val="nil"/>
              <w:bottom w:val="single" w:sz="4" w:space="0" w:color="auto"/>
              <w:right w:val="single" w:sz="4" w:space="0" w:color="auto"/>
            </w:tcBorders>
            <w:shd w:val="clear" w:color="auto" w:fill="auto"/>
            <w:vAlign w:val="center"/>
            <w:hideMark/>
          </w:tcPr>
          <w:p w14:paraId="19C57610"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Evalueres 2028</w:t>
            </w:r>
          </w:p>
        </w:tc>
        <w:tc>
          <w:tcPr>
            <w:tcW w:w="1701" w:type="dxa"/>
            <w:tcBorders>
              <w:top w:val="nil"/>
              <w:left w:val="nil"/>
              <w:bottom w:val="single" w:sz="4" w:space="0" w:color="auto"/>
              <w:right w:val="single" w:sz="4" w:space="0" w:color="auto"/>
            </w:tcBorders>
            <w:shd w:val="clear" w:color="auto" w:fill="auto"/>
            <w:vAlign w:val="center"/>
            <w:hideMark/>
          </w:tcPr>
          <w:p w14:paraId="474EFF3B"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Samfunnsavd.</w:t>
            </w:r>
          </w:p>
        </w:tc>
        <w:tc>
          <w:tcPr>
            <w:tcW w:w="1418" w:type="dxa"/>
            <w:tcBorders>
              <w:top w:val="nil"/>
              <w:left w:val="nil"/>
              <w:bottom w:val="single" w:sz="4" w:space="0" w:color="auto"/>
              <w:right w:val="single" w:sz="4" w:space="0" w:color="auto"/>
            </w:tcBorders>
            <w:shd w:val="clear" w:color="auto" w:fill="auto"/>
            <w:vAlign w:val="center"/>
            <w:hideMark/>
          </w:tcPr>
          <w:p w14:paraId="3CA255D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3AC43063"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Gjennomgått og vurdert. Rullering skjer i neste planperiode, Rullering forberedes ved slutten av denne planperioden.</w:t>
            </w:r>
          </w:p>
        </w:tc>
      </w:tr>
      <w:tr w:rsidR="00924905" w:rsidRPr="007633F7" w14:paraId="44C6BF21" w14:textId="77777777" w:rsidTr="00DF246F">
        <w:trPr>
          <w:trHeight w:val="6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5A24253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Kommuneplanens arealdel</w:t>
            </w:r>
          </w:p>
        </w:tc>
        <w:tc>
          <w:tcPr>
            <w:tcW w:w="850" w:type="dxa"/>
            <w:tcBorders>
              <w:top w:val="nil"/>
              <w:left w:val="nil"/>
              <w:bottom w:val="single" w:sz="4" w:space="0" w:color="auto"/>
              <w:right w:val="single" w:sz="4" w:space="0" w:color="auto"/>
            </w:tcBorders>
            <w:shd w:val="clear" w:color="auto" w:fill="auto"/>
            <w:vAlign w:val="center"/>
            <w:hideMark/>
          </w:tcPr>
          <w:p w14:paraId="37B4F09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Må</w:t>
            </w:r>
          </w:p>
        </w:tc>
        <w:tc>
          <w:tcPr>
            <w:tcW w:w="1134" w:type="dxa"/>
            <w:tcBorders>
              <w:top w:val="nil"/>
              <w:left w:val="nil"/>
              <w:bottom w:val="single" w:sz="4" w:space="0" w:color="auto"/>
              <w:right w:val="single" w:sz="4" w:space="0" w:color="auto"/>
            </w:tcBorders>
            <w:shd w:val="clear" w:color="auto" w:fill="auto"/>
            <w:vAlign w:val="center"/>
            <w:hideMark/>
          </w:tcPr>
          <w:p w14:paraId="337EDED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2023-2035</w:t>
            </w:r>
          </w:p>
        </w:tc>
        <w:tc>
          <w:tcPr>
            <w:tcW w:w="1134" w:type="dxa"/>
            <w:tcBorders>
              <w:top w:val="nil"/>
              <w:left w:val="nil"/>
              <w:bottom w:val="single" w:sz="4" w:space="0" w:color="auto"/>
              <w:right w:val="single" w:sz="4" w:space="0" w:color="auto"/>
            </w:tcBorders>
            <w:shd w:val="clear" w:color="auto" w:fill="auto"/>
            <w:vAlign w:val="center"/>
            <w:hideMark/>
          </w:tcPr>
          <w:p w14:paraId="2537E654"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Nei</w:t>
            </w:r>
          </w:p>
        </w:tc>
        <w:tc>
          <w:tcPr>
            <w:tcW w:w="1701" w:type="dxa"/>
            <w:tcBorders>
              <w:top w:val="nil"/>
              <w:left w:val="nil"/>
              <w:bottom w:val="single" w:sz="4" w:space="0" w:color="auto"/>
              <w:right w:val="single" w:sz="4" w:space="0" w:color="auto"/>
            </w:tcBorders>
            <w:shd w:val="clear" w:color="auto" w:fill="auto"/>
            <w:vAlign w:val="center"/>
            <w:hideMark/>
          </w:tcPr>
          <w:p w14:paraId="6C8BE08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Samfunnsavd.</w:t>
            </w:r>
          </w:p>
          <w:p w14:paraId="4D31AE34"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p>
        </w:tc>
        <w:tc>
          <w:tcPr>
            <w:tcW w:w="1418" w:type="dxa"/>
            <w:tcBorders>
              <w:top w:val="nil"/>
              <w:left w:val="nil"/>
              <w:bottom w:val="single" w:sz="4" w:space="0" w:color="auto"/>
              <w:right w:val="single" w:sz="4" w:space="0" w:color="auto"/>
            </w:tcBorders>
            <w:shd w:val="clear" w:color="auto" w:fill="auto"/>
            <w:vAlign w:val="center"/>
            <w:hideMark/>
          </w:tcPr>
          <w:p w14:paraId="05F4D0D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1BFC9AA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Anbefales ikke rullert - endringer tas som mindre endringer.</w:t>
            </w:r>
          </w:p>
        </w:tc>
      </w:tr>
      <w:tr w:rsidR="00924905" w:rsidRPr="007633F7" w14:paraId="4DAFB129" w14:textId="77777777" w:rsidTr="00DF246F">
        <w:trPr>
          <w:trHeight w:val="12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179F3E7D"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Økonomiplan</w:t>
            </w:r>
          </w:p>
        </w:tc>
        <w:tc>
          <w:tcPr>
            <w:tcW w:w="850" w:type="dxa"/>
            <w:tcBorders>
              <w:top w:val="nil"/>
              <w:left w:val="nil"/>
              <w:bottom w:val="single" w:sz="4" w:space="0" w:color="auto"/>
              <w:right w:val="single" w:sz="4" w:space="0" w:color="auto"/>
            </w:tcBorders>
            <w:shd w:val="clear" w:color="auto" w:fill="auto"/>
            <w:vAlign w:val="center"/>
            <w:hideMark/>
          </w:tcPr>
          <w:p w14:paraId="532D11A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Må</w:t>
            </w:r>
          </w:p>
        </w:tc>
        <w:tc>
          <w:tcPr>
            <w:tcW w:w="1134" w:type="dxa"/>
            <w:tcBorders>
              <w:top w:val="nil"/>
              <w:left w:val="nil"/>
              <w:bottom w:val="single" w:sz="4" w:space="0" w:color="auto"/>
              <w:right w:val="single" w:sz="4" w:space="0" w:color="auto"/>
            </w:tcBorders>
            <w:shd w:val="clear" w:color="auto" w:fill="auto"/>
            <w:vAlign w:val="center"/>
            <w:hideMark/>
          </w:tcPr>
          <w:p w14:paraId="030B487B"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2024-2028</w:t>
            </w:r>
          </w:p>
        </w:tc>
        <w:tc>
          <w:tcPr>
            <w:tcW w:w="1134" w:type="dxa"/>
            <w:tcBorders>
              <w:top w:val="nil"/>
              <w:left w:val="nil"/>
              <w:bottom w:val="single" w:sz="4" w:space="0" w:color="auto"/>
              <w:right w:val="single" w:sz="4" w:space="0" w:color="auto"/>
            </w:tcBorders>
            <w:shd w:val="clear" w:color="auto" w:fill="auto"/>
            <w:vAlign w:val="center"/>
            <w:hideMark/>
          </w:tcPr>
          <w:p w14:paraId="62E8401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Årlig rullering</w:t>
            </w:r>
          </w:p>
        </w:tc>
        <w:tc>
          <w:tcPr>
            <w:tcW w:w="1701" w:type="dxa"/>
            <w:tcBorders>
              <w:top w:val="nil"/>
              <w:left w:val="nil"/>
              <w:bottom w:val="single" w:sz="4" w:space="0" w:color="auto"/>
              <w:right w:val="single" w:sz="4" w:space="0" w:color="auto"/>
            </w:tcBorders>
            <w:shd w:val="clear" w:color="auto" w:fill="auto"/>
            <w:vAlign w:val="center"/>
            <w:hideMark/>
          </w:tcPr>
          <w:p w14:paraId="02F0A9E7"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Kommunedirektør</w:t>
            </w:r>
          </w:p>
        </w:tc>
        <w:tc>
          <w:tcPr>
            <w:tcW w:w="1418" w:type="dxa"/>
            <w:tcBorders>
              <w:top w:val="nil"/>
              <w:left w:val="nil"/>
              <w:bottom w:val="single" w:sz="4" w:space="0" w:color="auto"/>
              <w:right w:val="single" w:sz="4" w:space="0" w:color="auto"/>
            </w:tcBorders>
            <w:shd w:val="clear" w:color="auto" w:fill="auto"/>
            <w:vAlign w:val="center"/>
            <w:hideMark/>
          </w:tcPr>
          <w:p w14:paraId="65B2B5B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13F2338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Årlig rullering - legger føringer for årsbudsjettene som er kommuneplanenes handlingsprogram.</w:t>
            </w:r>
          </w:p>
        </w:tc>
      </w:tr>
      <w:tr w:rsidR="00924905" w:rsidRPr="007633F7" w14:paraId="0BA36C25" w14:textId="77777777" w:rsidTr="00DF246F">
        <w:trPr>
          <w:trHeight w:val="3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682C5A0B"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ROS</w:t>
            </w:r>
          </w:p>
        </w:tc>
        <w:tc>
          <w:tcPr>
            <w:tcW w:w="850" w:type="dxa"/>
            <w:tcBorders>
              <w:top w:val="nil"/>
              <w:left w:val="nil"/>
              <w:bottom w:val="single" w:sz="4" w:space="0" w:color="auto"/>
              <w:right w:val="single" w:sz="4" w:space="0" w:color="auto"/>
            </w:tcBorders>
            <w:shd w:val="clear" w:color="auto" w:fill="auto"/>
            <w:vAlign w:val="center"/>
            <w:hideMark/>
          </w:tcPr>
          <w:p w14:paraId="08874445"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Må</w:t>
            </w:r>
          </w:p>
        </w:tc>
        <w:tc>
          <w:tcPr>
            <w:tcW w:w="1134" w:type="dxa"/>
            <w:tcBorders>
              <w:top w:val="nil"/>
              <w:left w:val="nil"/>
              <w:bottom w:val="single" w:sz="4" w:space="0" w:color="auto"/>
              <w:right w:val="single" w:sz="4" w:space="0" w:color="auto"/>
            </w:tcBorders>
            <w:shd w:val="clear" w:color="auto" w:fill="auto"/>
            <w:vAlign w:val="center"/>
            <w:hideMark/>
          </w:tcPr>
          <w:p w14:paraId="4852D09A"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2023-2035</w:t>
            </w:r>
          </w:p>
        </w:tc>
        <w:tc>
          <w:tcPr>
            <w:tcW w:w="1134" w:type="dxa"/>
            <w:tcBorders>
              <w:top w:val="nil"/>
              <w:left w:val="nil"/>
              <w:bottom w:val="single" w:sz="4" w:space="0" w:color="auto"/>
              <w:right w:val="single" w:sz="4" w:space="0" w:color="auto"/>
            </w:tcBorders>
            <w:shd w:val="clear" w:color="auto" w:fill="auto"/>
            <w:vAlign w:val="center"/>
            <w:hideMark/>
          </w:tcPr>
          <w:p w14:paraId="2C196D00"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Nei</w:t>
            </w:r>
          </w:p>
        </w:tc>
        <w:tc>
          <w:tcPr>
            <w:tcW w:w="1701" w:type="dxa"/>
            <w:tcBorders>
              <w:top w:val="nil"/>
              <w:left w:val="nil"/>
              <w:bottom w:val="single" w:sz="4" w:space="0" w:color="auto"/>
              <w:right w:val="single" w:sz="4" w:space="0" w:color="auto"/>
            </w:tcBorders>
            <w:shd w:val="clear" w:color="auto" w:fill="auto"/>
            <w:vAlign w:val="center"/>
            <w:hideMark/>
          </w:tcPr>
          <w:p w14:paraId="667776A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 Kommunedirektør</w:t>
            </w:r>
          </w:p>
        </w:tc>
        <w:tc>
          <w:tcPr>
            <w:tcW w:w="1418" w:type="dxa"/>
            <w:tcBorders>
              <w:top w:val="nil"/>
              <w:left w:val="nil"/>
              <w:bottom w:val="single" w:sz="4" w:space="0" w:color="auto"/>
              <w:right w:val="single" w:sz="4" w:space="0" w:color="auto"/>
            </w:tcBorders>
            <w:shd w:val="clear" w:color="auto" w:fill="auto"/>
            <w:vAlign w:val="center"/>
            <w:hideMark/>
          </w:tcPr>
          <w:p w14:paraId="10100D2F"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52D68B1B"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Rullert 2023, rulleres ikke i perioden</w:t>
            </w:r>
          </w:p>
        </w:tc>
      </w:tr>
      <w:tr w:rsidR="00924905" w:rsidRPr="007633F7" w14:paraId="03C87E48" w14:textId="77777777" w:rsidTr="00DF246F">
        <w:trPr>
          <w:trHeight w:val="375"/>
        </w:trPr>
        <w:tc>
          <w:tcPr>
            <w:tcW w:w="10055" w:type="dxa"/>
            <w:gridSpan w:val="7"/>
            <w:tcBorders>
              <w:top w:val="single" w:sz="4" w:space="0" w:color="auto"/>
              <w:left w:val="single" w:sz="8" w:space="0" w:color="auto"/>
              <w:bottom w:val="single" w:sz="4" w:space="0" w:color="auto"/>
              <w:right w:val="single" w:sz="8" w:space="0" w:color="000000"/>
            </w:tcBorders>
            <w:shd w:val="clear" w:color="000000" w:fill="FFFF00"/>
            <w:vAlign w:val="center"/>
            <w:hideMark/>
          </w:tcPr>
          <w:p w14:paraId="1778790C" w14:textId="77777777" w:rsidR="00924905" w:rsidRPr="007633F7" w:rsidRDefault="00924905" w:rsidP="00DF246F">
            <w:pPr>
              <w:spacing w:after="0" w:line="240" w:lineRule="auto"/>
              <w:jc w:val="center"/>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Kommunedelplaner</w:t>
            </w:r>
          </w:p>
        </w:tc>
      </w:tr>
      <w:tr w:rsidR="00924905" w:rsidRPr="007633F7" w14:paraId="0863A839" w14:textId="77777777" w:rsidTr="00DF246F">
        <w:trPr>
          <w:trHeight w:val="600"/>
        </w:trPr>
        <w:tc>
          <w:tcPr>
            <w:tcW w:w="1550" w:type="dxa"/>
            <w:tcBorders>
              <w:top w:val="nil"/>
              <w:left w:val="single" w:sz="8" w:space="0" w:color="auto"/>
              <w:bottom w:val="single" w:sz="4" w:space="0" w:color="auto"/>
              <w:right w:val="single" w:sz="4" w:space="0" w:color="auto"/>
            </w:tcBorders>
            <w:shd w:val="clear" w:color="000000" w:fill="E7E6E6"/>
            <w:vAlign w:val="center"/>
            <w:hideMark/>
          </w:tcPr>
          <w:p w14:paraId="3DA1371F"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Plan</w:t>
            </w:r>
          </w:p>
        </w:tc>
        <w:tc>
          <w:tcPr>
            <w:tcW w:w="850" w:type="dxa"/>
            <w:tcBorders>
              <w:top w:val="nil"/>
              <w:left w:val="nil"/>
              <w:bottom w:val="single" w:sz="4" w:space="0" w:color="auto"/>
              <w:right w:val="single" w:sz="4" w:space="0" w:color="auto"/>
            </w:tcBorders>
            <w:shd w:val="clear" w:color="000000" w:fill="E7E6E6"/>
            <w:vAlign w:val="center"/>
            <w:hideMark/>
          </w:tcPr>
          <w:p w14:paraId="6CCC651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Kriterier</w:t>
            </w:r>
          </w:p>
        </w:tc>
        <w:tc>
          <w:tcPr>
            <w:tcW w:w="1134" w:type="dxa"/>
            <w:tcBorders>
              <w:top w:val="nil"/>
              <w:left w:val="nil"/>
              <w:bottom w:val="single" w:sz="4" w:space="0" w:color="auto"/>
              <w:right w:val="single" w:sz="4" w:space="0" w:color="auto"/>
            </w:tcBorders>
            <w:shd w:val="clear" w:color="000000" w:fill="E7E6E6"/>
            <w:vAlign w:val="center"/>
            <w:hideMark/>
          </w:tcPr>
          <w:p w14:paraId="78502D53"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Varighet</w:t>
            </w:r>
          </w:p>
        </w:tc>
        <w:tc>
          <w:tcPr>
            <w:tcW w:w="1134" w:type="dxa"/>
            <w:tcBorders>
              <w:top w:val="nil"/>
              <w:left w:val="nil"/>
              <w:bottom w:val="single" w:sz="4" w:space="0" w:color="auto"/>
              <w:right w:val="single" w:sz="4" w:space="0" w:color="auto"/>
            </w:tcBorders>
            <w:shd w:val="clear" w:color="000000" w:fill="E7E6E6"/>
            <w:vAlign w:val="center"/>
            <w:hideMark/>
          </w:tcPr>
          <w:p w14:paraId="36E7CC0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Rulleres i planperioden</w:t>
            </w:r>
          </w:p>
        </w:tc>
        <w:tc>
          <w:tcPr>
            <w:tcW w:w="1701" w:type="dxa"/>
            <w:tcBorders>
              <w:top w:val="nil"/>
              <w:left w:val="nil"/>
              <w:bottom w:val="single" w:sz="4" w:space="0" w:color="auto"/>
              <w:right w:val="single" w:sz="4" w:space="0" w:color="auto"/>
            </w:tcBorders>
            <w:shd w:val="clear" w:color="000000" w:fill="E7E6E6"/>
            <w:vAlign w:val="center"/>
            <w:hideMark/>
          </w:tcPr>
          <w:p w14:paraId="758BF526"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Ansvar</w:t>
            </w:r>
          </w:p>
        </w:tc>
        <w:tc>
          <w:tcPr>
            <w:tcW w:w="1418" w:type="dxa"/>
            <w:tcBorders>
              <w:top w:val="nil"/>
              <w:left w:val="nil"/>
              <w:bottom w:val="single" w:sz="4" w:space="0" w:color="auto"/>
              <w:right w:val="single" w:sz="4" w:space="0" w:color="auto"/>
            </w:tcBorders>
            <w:shd w:val="clear" w:color="000000" w:fill="E7E6E6"/>
            <w:vAlign w:val="center"/>
            <w:hideMark/>
          </w:tcPr>
          <w:p w14:paraId="15489843"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Vedtas av:</w:t>
            </w:r>
          </w:p>
        </w:tc>
        <w:tc>
          <w:tcPr>
            <w:tcW w:w="2268" w:type="dxa"/>
            <w:tcBorders>
              <w:top w:val="nil"/>
              <w:left w:val="nil"/>
              <w:bottom w:val="single" w:sz="4" w:space="0" w:color="auto"/>
              <w:right w:val="single" w:sz="8" w:space="0" w:color="auto"/>
            </w:tcBorders>
            <w:shd w:val="clear" w:color="000000" w:fill="E7E6E6"/>
            <w:vAlign w:val="center"/>
            <w:hideMark/>
          </w:tcPr>
          <w:p w14:paraId="1D05F3B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Kommentarer</w:t>
            </w:r>
          </w:p>
        </w:tc>
      </w:tr>
      <w:tr w:rsidR="00924905" w:rsidRPr="007633F7" w14:paraId="6DAC166A" w14:textId="77777777" w:rsidTr="00DF246F">
        <w:trPr>
          <w:trHeight w:val="6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239460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Helse og Omsorgsplan</w:t>
            </w:r>
          </w:p>
        </w:tc>
        <w:tc>
          <w:tcPr>
            <w:tcW w:w="850" w:type="dxa"/>
            <w:tcBorders>
              <w:top w:val="nil"/>
              <w:left w:val="nil"/>
              <w:bottom w:val="single" w:sz="4" w:space="0" w:color="auto"/>
              <w:right w:val="single" w:sz="4" w:space="0" w:color="auto"/>
            </w:tcBorders>
            <w:shd w:val="clear" w:color="auto" w:fill="auto"/>
            <w:vAlign w:val="center"/>
            <w:hideMark/>
          </w:tcPr>
          <w:p w14:paraId="1A408B02"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Bør</w:t>
            </w:r>
          </w:p>
        </w:tc>
        <w:tc>
          <w:tcPr>
            <w:tcW w:w="1134" w:type="dxa"/>
            <w:tcBorders>
              <w:top w:val="nil"/>
              <w:left w:val="nil"/>
              <w:bottom w:val="single" w:sz="4" w:space="0" w:color="auto"/>
              <w:right w:val="single" w:sz="4" w:space="0" w:color="auto"/>
            </w:tcBorders>
            <w:shd w:val="clear" w:color="auto" w:fill="auto"/>
            <w:vAlign w:val="center"/>
            <w:hideMark/>
          </w:tcPr>
          <w:p w14:paraId="392186FF"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2022 - 2034</w:t>
            </w:r>
          </w:p>
        </w:tc>
        <w:tc>
          <w:tcPr>
            <w:tcW w:w="1134" w:type="dxa"/>
            <w:tcBorders>
              <w:top w:val="nil"/>
              <w:left w:val="nil"/>
              <w:bottom w:val="single" w:sz="4" w:space="0" w:color="auto"/>
              <w:right w:val="single" w:sz="4" w:space="0" w:color="auto"/>
            </w:tcBorders>
            <w:shd w:val="clear" w:color="auto" w:fill="auto"/>
            <w:vAlign w:val="center"/>
            <w:hideMark/>
          </w:tcPr>
          <w:p w14:paraId="5644B21D"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Nei</w:t>
            </w:r>
          </w:p>
        </w:tc>
        <w:tc>
          <w:tcPr>
            <w:tcW w:w="1701" w:type="dxa"/>
            <w:tcBorders>
              <w:top w:val="nil"/>
              <w:left w:val="nil"/>
              <w:bottom w:val="single" w:sz="4" w:space="0" w:color="auto"/>
              <w:right w:val="single" w:sz="4" w:space="0" w:color="auto"/>
            </w:tcBorders>
            <w:shd w:val="clear" w:color="auto" w:fill="auto"/>
            <w:vAlign w:val="center"/>
            <w:hideMark/>
          </w:tcPr>
          <w:p w14:paraId="2471D555"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Kommunalavd. helse og mestring</w:t>
            </w:r>
          </w:p>
        </w:tc>
        <w:tc>
          <w:tcPr>
            <w:tcW w:w="1418" w:type="dxa"/>
            <w:tcBorders>
              <w:top w:val="nil"/>
              <w:left w:val="nil"/>
              <w:bottom w:val="single" w:sz="4" w:space="0" w:color="auto"/>
              <w:right w:val="single" w:sz="4" w:space="0" w:color="auto"/>
            </w:tcBorders>
            <w:shd w:val="clear" w:color="auto" w:fill="auto"/>
            <w:vAlign w:val="center"/>
            <w:hideMark/>
          </w:tcPr>
          <w:p w14:paraId="3E11ECB4"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50B29287"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Rullert 2022, rulleres ikke i perioden</w:t>
            </w:r>
          </w:p>
        </w:tc>
      </w:tr>
      <w:tr w:rsidR="00924905" w:rsidRPr="007633F7" w14:paraId="3E647477" w14:textId="77777777" w:rsidTr="00DF246F">
        <w:trPr>
          <w:trHeight w:val="9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DE4C462"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Oppvekstplan</w:t>
            </w:r>
          </w:p>
        </w:tc>
        <w:tc>
          <w:tcPr>
            <w:tcW w:w="850" w:type="dxa"/>
            <w:tcBorders>
              <w:top w:val="nil"/>
              <w:left w:val="nil"/>
              <w:bottom w:val="single" w:sz="4" w:space="0" w:color="auto"/>
              <w:right w:val="single" w:sz="4" w:space="0" w:color="auto"/>
            </w:tcBorders>
            <w:shd w:val="clear" w:color="auto" w:fill="auto"/>
            <w:vAlign w:val="center"/>
            <w:hideMark/>
          </w:tcPr>
          <w:p w14:paraId="4C4EE8C0"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Bør</w:t>
            </w:r>
          </w:p>
        </w:tc>
        <w:tc>
          <w:tcPr>
            <w:tcW w:w="1134" w:type="dxa"/>
            <w:tcBorders>
              <w:top w:val="nil"/>
              <w:left w:val="nil"/>
              <w:bottom w:val="single" w:sz="4" w:space="0" w:color="auto"/>
              <w:right w:val="single" w:sz="4" w:space="0" w:color="auto"/>
            </w:tcBorders>
            <w:shd w:val="clear" w:color="auto" w:fill="auto"/>
            <w:vAlign w:val="center"/>
            <w:hideMark/>
          </w:tcPr>
          <w:p w14:paraId="0A43DF0D"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2023 - 2032</w:t>
            </w:r>
          </w:p>
        </w:tc>
        <w:tc>
          <w:tcPr>
            <w:tcW w:w="1134" w:type="dxa"/>
            <w:tcBorders>
              <w:top w:val="nil"/>
              <w:left w:val="nil"/>
              <w:bottom w:val="single" w:sz="4" w:space="0" w:color="auto"/>
              <w:right w:val="single" w:sz="4" w:space="0" w:color="auto"/>
            </w:tcBorders>
            <w:shd w:val="clear" w:color="auto" w:fill="auto"/>
            <w:vAlign w:val="center"/>
            <w:hideMark/>
          </w:tcPr>
          <w:p w14:paraId="68D0AC45"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Nei</w:t>
            </w:r>
          </w:p>
        </w:tc>
        <w:tc>
          <w:tcPr>
            <w:tcW w:w="1701" w:type="dxa"/>
            <w:tcBorders>
              <w:top w:val="nil"/>
              <w:left w:val="nil"/>
              <w:bottom w:val="single" w:sz="4" w:space="0" w:color="auto"/>
              <w:right w:val="single" w:sz="4" w:space="0" w:color="auto"/>
            </w:tcBorders>
            <w:shd w:val="clear" w:color="auto" w:fill="auto"/>
            <w:vAlign w:val="center"/>
            <w:hideMark/>
          </w:tcPr>
          <w:p w14:paraId="286DB5E6"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Kommunalavd. Undervisning og oppvekst - skole</w:t>
            </w:r>
          </w:p>
        </w:tc>
        <w:tc>
          <w:tcPr>
            <w:tcW w:w="1418" w:type="dxa"/>
            <w:tcBorders>
              <w:top w:val="nil"/>
              <w:left w:val="nil"/>
              <w:bottom w:val="single" w:sz="4" w:space="0" w:color="auto"/>
              <w:right w:val="single" w:sz="4" w:space="0" w:color="auto"/>
            </w:tcBorders>
            <w:shd w:val="clear" w:color="auto" w:fill="auto"/>
            <w:vAlign w:val="center"/>
            <w:hideMark/>
          </w:tcPr>
          <w:p w14:paraId="13E80270"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46B239E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Rullert 2022, rulleres ikke i perioden</w:t>
            </w:r>
          </w:p>
        </w:tc>
      </w:tr>
      <w:tr w:rsidR="00924905" w:rsidRPr="007633F7" w14:paraId="5187A6F4" w14:textId="77777777" w:rsidTr="00DF246F">
        <w:trPr>
          <w:trHeight w:val="9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2ED4C463"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Kulturplan</w:t>
            </w:r>
          </w:p>
        </w:tc>
        <w:tc>
          <w:tcPr>
            <w:tcW w:w="850" w:type="dxa"/>
            <w:tcBorders>
              <w:top w:val="nil"/>
              <w:left w:val="nil"/>
              <w:bottom w:val="single" w:sz="4" w:space="0" w:color="auto"/>
              <w:right w:val="single" w:sz="4" w:space="0" w:color="auto"/>
            </w:tcBorders>
            <w:shd w:val="clear" w:color="auto" w:fill="auto"/>
            <w:vAlign w:val="center"/>
            <w:hideMark/>
          </w:tcPr>
          <w:p w14:paraId="337EC48F"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Bør</w:t>
            </w:r>
          </w:p>
        </w:tc>
        <w:tc>
          <w:tcPr>
            <w:tcW w:w="1134" w:type="dxa"/>
            <w:tcBorders>
              <w:top w:val="nil"/>
              <w:left w:val="nil"/>
              <w:bottom w:val="single" w:sz="4" w:space="0" w:color="auto"/>
              <w:right w:val="single" w:sz="4" w:space="0" w:color="auto"/>
            </w:tcBorders>
            <w:shd w:val="clear" w:color="auto" w:fill="auto"/>
            <w:vAlign w:val="center"/>
            <w:hideMark/>
          </w:tcPr>
          <w:p w14:paraId="21477D70"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2022 - 2034</w:t>
            </w:r>
          </w:p>
        </w:tc>
        <w:tc>
          <w:tcPr>
            <w:tcW w:w="1134" w:type="dxa"/>
            <w:tcBorders>
              <w:top w:val="nil"/>
              <w:left w:val="nil"/>
              <w:bottom w:val="single" w:sz="4" w:space="0" w:color="auto"/>
              <w:right w:val="single" w:sz="4" w:space="0" w:color="auto"/>
            </w:tcBorders>
            <w:shd w:val="clear" w:color="auto" w:fill="auto"/>
            <w:vAlign w:val="center"/>
            <w:hideMark/>
          </w:tcPr>
          <w:p w14:paraId="4EA40335"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Nei</w:t>
            </w:r>
          </w:p>
        </w:tc>
        <w:tc>
          <w:tcPr>
            <w:tcW w:w="1701" w:type="dxa"/>
            <w:tcBorders>
              <w:top w:val="nil"/>
              <w:left w:val="nil"/>
              <w:bottom w:val="single" w:sz="4" w:space="0" w:color="auto"/>
              <w:right w:val="single" w:sz="4" w:space="0" w:color="auto"/>
            </w:tcBorders>
            <w:shd w:val="clear" w:color="auto" w:fill="auto"/>
            <w:vAlign w:val="center"/>
            <w:hideMark/>
          </w:tcPr>
          <w:p w14:paraId="051BFA13"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Kultur</w:t>
            </w:r>
          </w:p>
        </w:tc>
        <w:tc>
          <w:tcPr>
            <w:tcW w:w="1418" w:type="dxa"/>
            <w:tcBorders>
              <w:top w:val="nil"/>
              <w:left w:val="nil"/>
              <w:bottom w:val="single" w:sz="4" w:space="0" w:color="auto"/>
              <w:right w:val="single" w:sz="4" w:space="0" w:color="auto"/>
            </w:tcBorders>
            <w:shd w:val="clear" w:color="auto" w:fill="auto"/>
            <w:vAlign w:val="center"/>
            <w:hideMark/>
          </w:tcPr>
          <w:p w14:paraId="1D555B02"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6E9126BA"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planen ble rullert i 2022. Handlingsplanen rulleres i planperioden</w:t>
            </w:r>
          </w:p>
        </w:tc>
      </w:tr>
      <w:tr w:rsidR="00924905" w:rsidRPr="007633F7" w14:paraId="69CE6E58" w14:textId="77777777" w:rsidTr="00DF246F">
        <w:trPr>
          <w:trHeight w:val="15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5C1CC25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Klima og Energiplan</w:t>
            </w:r>
          </w:p>
        </w:tc>
        <w:tc>
          <w:tcPr>
            <w:tcW w:w="850" w:type="dxa"/>
            <w:tcBorders>
              <w:top w:val="nil"/>
              <w:left w:val="nil"/>
              <w:bottom w:val="single" w:sz="4" w:space="0" w:color="auto"/>
              <w:right w:val="single" w:sz="4" w:space="0" w:color="auto"/>
            </w:tcBorders>
            <w:shd w:val="clear" w:color="auto" w:fill="auto"/>
            <w:vAlign w:val="center"/>
            <w:hideMark/>
          </w:tcPr>
          <w:p w14:paraId="5659874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Bør</w:t>
            </w:r>
          </w:p>
        </w:tc>
        <w:tc>
          <w:tcPr>
            <w:tcW w:w="1134" w:type="dxa"/>
            <w:tcBorders>
              <w:top w:val="nil"/>
              <w:left w:val="nil"/>
              <w:bottom w:val="single" w:sz="4" w:space="0" w:color="auto"/>
              <w:right w:val="single" w:sz="4" w:space="0" w:color="auto"/>
            </w:tcBorders>
            <w:shd w:val="clear" w:color="auto" w:fill="auto"/>
            <w:vAlign w:val="center"/>
            <w:hideMark/>
          </w:tcPr>
          <w:p w14:paraId="43A7CE04"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2020 - 2030</w:t>
            </w:r>
          </w:p>
        </w:tc>
        <w:tc>
          <w:tcPr>
            <w:tcW w:w="1134" w:type="dxa"/>
            <w:tcBorders>
              <w:top w:val="nil"/>
              <w:left w:val="nil"/>
              <w:bottom w:val="single" w:sz="4" w:space="0" w:color="auto"/>
              <w:right w:val="single" w:sz="4" w:space="0" w:color="auto"/>
            </w:tcBorders>
            <w:shd w:val="clear" w:color="auto" w:fill="auto"/>
            <w:vAlign w:val="center"/>
            <w:hideMark/>
          </w:tcPr>
          <w:p w14:paraId="179748C5"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Ja 2027/28</w:t>
            </w:r>
          </w:p>
        </w:tc>
        <w:tc>
          <w:tcPr>
            <w:tcW w:w="1701" w:type="dxa"/>
            <w:tcBorders>
              <w:top w:val="nil"/>
              <w:left w:val="nil"/>
              <w:bottom w:val="single" w:sz="4" w:space="0" w:color="auto"/>
              <w:right w:val="single" w:sz="4" w:space="0" w:color="auto"/>
            </w:tcBorders>
            <w:shd w:val="clear" w:color="auto" w:fill="auto"/>
            <w:vAlign w:val="center"/>
            <w:hideMark/>
          </w:tcPr>
          <w:p w14:paraId="21CF74D3"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Miljø og Landbruk</w:t>
            </w:r>
          </w:p>
        </w:tc>
        <w:tc>
          <w:tcPr>
            <w:tcW w:w="1418" w:type="dxa"/>
            <w:tcBorders>
              <w:top w:val="nil"/>
              <w:left w:val="nil"/>
              <w:bottom w:val="single" w:sz="4" w:space="0" w:color="auto"/>
              <w:right w:val="single" w:sz="4" w:space="0" w:color="auto"/>
            </w:tcBorders>
            <w:shd w:val="clear" w:color="auto" w:fill="auto"/>
            <w:vAlign w:val="center"/>
            <w:hideMark/>
          </w:tcPr>
          <w:p w14:paraId="2EC19287"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531F10A5"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Planen er fra 2020 og anbefales rullert mot slutten av planperioden da det er nye føringer for kommunene. Handlingsplan rulleres hvert år med budsjett</w:t>
            </w:r>
          </w:p>
        </w:tc>
      </w:tr>
      <w:tr w:rsidR="00924905" w:rsidRPr="007633F7" w14:paraId="70BAD6B2" w14:textId="77777777" w:rsidTr="00DF246F">
        <w:trPr>
          <w:trHeight w:val="6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2F6C0F1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Idretts og friluftsplan</w:t>
            </w:r>
          </w:p>
        </w:tc>
        <w:tc>
          <w:tcPr>
            <w:tcW w:w="850" w:type="dxa"/>
            <w:tcBorders>
              <w:top w:val="nil"/>
              <w:left w:val="nil"/>
              <w:bottom w:val="single" w:sz="4" w:space="0" w:color="auto"/>
              <w:right w:val="single" w:sz="4" w:space="0" w:color="auto"/>
            </w:tcBorders>
            <w:shd w:val="clear" w:color="auto" w:fill="auto"/>
            <w:vAlign w:val="center"/>
            <w:hideMark/>
          </w:tcPr>
          <w:p w14:paraId="5F8BDF7D"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Må</w:t>
            </w:r>
          </w:p>
        </w:tc>
        <w:tc>
          <w:tcPr>
            <w:tcW w:w="1134" w:type="dxa"/>
            <w:tcBorders>
              <w:top w:val="nil"/>
              <w:left w:val="nil"/>
              <w:bottom w:val="single" w:sz="4" w:space="0" w:color="auto"/>
              <w:right w:val="single" w:sz="4" w:space="0" w:color="auto"/>
            </w:tcBorders>
            <w:shd w:val="clear" w:color="auto" w:fill="auto"/>
            <w:vAlign w:val="center"/>
            <w:hideMark/>
          </w:tcPr>
          <w:p w14:paraId="14099B1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2023 - 2034</w:t>
            </w:r>
          </w:p>
        </w:tc>
        <w:tc>
          <w:tcPr>
            <w:tcW w:w="1134" w:type="dxa"/>
            <w:tcBorders>
              <w:top w:val="nil"/>
              <w:left w:val="nil"/>
              <w:bottom w:val="single" w:sz="4" w:space="0" w:color="auto"/>
              <w:right w:val="single" w:sz="4" w:space="0" w:color="auto"/>
            </w:tcBorders>
            <w:shd w:val="clear" w:color="auto" w:fill="auto"/>
            <w:vAlign w:val="center"/>
            <w:hideMark/>
          </w:tcPr>
          <w:p w14:paraId="4F8FDC02"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Nei</w:t>
            </w:r>
          </w:p>
        </w:tc>
        <w:tc>
          <w:tcPr>
            <w:tcW w:w="1701" w:type="dxa"/>
            <w:tcBorders>
              <w:top w:val="nil"/>
              <w:left w:val="nil"/>
              <w:bottom w:val="single" w:sz="4" w:space="0" w:color="auto"/>
              <w:right w:val="single" w:sz="4" w:space="0" w:color="auto"/>
            </w:tcBorders>
            <w:shd w:val="clear" w:color="auto" w:fill="auto"/>
            <w:vAlign w:val="center"/>
            <w:hideMark/>
          </w:tcPr>
          <w:p w14:paraId="5CF80EF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Samfunnsavd.</w:t>
            </w:r>
          </w:p>
        </w:tc>
        <w:tc>
          <w:tcPr>
            <w:tcW w:w="1418" w:type="dxa"/>
            <w:tcBorders>
              <w:top w:val="nil"/>
              <w:left w:val="nil"/>
              <w:bottom w:val="single" w:sz="4" w:space="0" w:color="auto"/>
              <w:right w:val="single" w:sz="4" w:space="0" w:color="auto"/>
            </w:tcBorders>
            <w:shd w:val="clear" w:color="auto" w:fill="auto"/>
            <w:vAlign w:val="center"/>
            <w:hideMark/>
          </w:tcPr>
          <w:p w14:paraId="33631C8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7C4B52F7"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Handlingsplan rulleres årlig</w:t>
            </w:r>
          </w:p>
        </w:tc>
      </w:tr>
      <w:tr w:rsidR="00924905" w:rsidRPr="007633F7" w14:paraId="2876B52D" w14:textId="77777777" w:rsidTr="00DF246F">
        <w:trPr>
          <w:trHeight w:val="6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4ACB6C5D"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Sentrumsplan</w:t>
            </w:r>
          </w:p>
        </w:tc>
        <w:tc>
          <w:tcPr>
            <w:tcW w:w="850" w:type="dxa"/>
            <w:tcBorders>
              <w:top w:val="nil"/>
              <w:left w:val="nil"/>
              <w:bottom w:val="single" w:sz="4" w:space="0" w:color="auto"/>
              <w:right w:val="single" w:sz="4" w:space="0" w:color="auto"/>
            </w:tcBorders>
            <w:shd w:val="clear" w:color="auto" w:fill="auto"/>
            <w:vAlign w:val="center"/>
            <w:hideMark/>
          </w:tcPr>
          <w:p w14:paraId="790915C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Bør</w:t>
            </w:r>
          </w:p>
        </w:tc>
        <w:tc>
          <w:tcPr>
            <w:tcW w:w="1134" w:type="dxa"/>
            <w:tcBorders>
              <w:top w:val="nil"/>
              <w:left w:val="nil"/>
              <w:bottom w:val="single" w:sz="4" w:space="0" w:color="auto"/>
              <w:right w:val="single" w:sz="4" w:space="0" w:color="auto"/>
            </w:tcBorders>
            <w:shd w:val="clear" w:color="auto" w:fill="auto"/>
            <w:vAlign w:val="center"/>
            <w:hideMark/>
          </w:tcPr>
          <w:p w14:paraId="6C9680DC"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2017-2029</w:t>
            </w:r>
          </w:p>
        </w:tc>
        <w:tc>
          <w:tcPr>
            <w:tcW w:w="1134" w:type="dxa"/>
            <w:tcBorders>
              <w:top w:val="nil"/>
              <w:left w:val="nil"/>
              <w:bottom w:val="single" w:sz="4" w:space="0" w:color="auto"/>
              <w:right w:val="single" w:sz="4" w:space="0" w:color="auto"/>
            </w:tcBorders>
            <w:shd w:val="clear" w:color="auto" w:fill="auto"/>
            <w:vAlign w:val="center"/>
            <w:hideMark/>
          </w:tcPr>
          <w:p w14:paraId="64DA700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Ja     2024</w:t>
            </w:r>
          </w:p>
        </w:tc>
        <w:tc>
          <w:tcPr>
            <w:tcW w:w="1701" w:type="dxa"/>
            <w:tcBorders>
              <w:top w:val="nil"/>
              <w:left w:val="nil"/>
              <w:bottom w:val="single" w:sz="4" w:space="0" w:color="auto"/>
              <w:right w:val="single" w:sz="4" w:space="0" w:color="auto"/>
            </w:tcBorders>
            <w:shd w:val="clear" w:color="auto" w:fill="auto"/>
            <w:vAlign w:val="center"/>
            <w:hideMark/>
          </w:tcPr>
          <w:p w14:paraId="2B08C357"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Samfunnsavd.</w:t>
            </w:r>
          </w:p>
        </w:tc>
        <w:tc>
          <w:tcPr>
            <w:tcW w:w="1418" w:type="dxa"/>
            <w:tcBorders>
              <w:top w:val="nil"/>
              <w:left w:val="nil"/>
              <w:bottom w:val="single" w:sz="4" w:space="0" w:color="auto"/>
              <w:right w:val="single" w:sz="4" w:space="0" w:color="auto"/>
            </w:tcBorders>
            <w:shd w:val="clear" w:color="auto" w:fill="auto"/>
            <w:vAlign w:val="center"/>
            <w:hideMark/>
          </w:tcPr>
          <w:p w14:paraId="0A3AB1AE"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08BF283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Styringsgruppen og HTEK anbefaler rullering</w:t>
            </w:r>
          </w:p>
        </w:tc>
      </w:tr>
      <w:tr w:rsidR="00924905" w:rsidRPr="007633F7" w14:paraId="25B8D1C4" w14:textId="77777777" w:rsidTr="00DF246F">
        <w:trPr>
          <w:trHeight w:val="15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6D11481A"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Kommunedelplan for klimatilpasning, overvann og grunnforhold</w:t>
            </w:r>
          </w:p>
        </w:tc>
        <w:tc>
          <w:tcPr>
            <w:tcW w:w="850" w:type="dxa"/>
            <w:tcBorders>
              <w:top w:val="nil"/>
              <w:left w:val="nil"/>
              <w:bottom w:val="single" w:sz="4" w:space="0" w:color="auto"/>
              <w:right w:val="single" w:sz="4" w:space="0" w:color="auto"/>
            </w:tcBorders>
            <w:shd w:val="clear" w:color="auto" w:fill="auto"/>
            <w:vAlign w:val="center"/>
            <w:hideMark/>
          </w:tcPr>
          <w:p w14:paraId="4B07F598"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Bør</w:t>
            </w:r>
          </w:p>
        </w:tc>
        <w:tc>
          <w:tcPr>
            <w:tcW w:w="1134" w:type="dxa"/>
            <w:tcBorders>
              <w:top w:val="nil"/>
              <w:left w:val="nil"/>
              <w:bottom w:val="single" w:sz="4" w:space="0" w:color="auto"/>
              <w:right w:val="single" w:sz="4" w:space="0" w:color="auto"/>
            </w:tcBorders>
            <w:shd w:val="clear" w:color="auto" w:fill="auto"/>
            <w:vAlign w:val="center"/>
            <w:hideMark/>
          </w:tcPr>
          <w:p w14:paraId="0B65B4A5"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NY plan</w:t>
            </w:r>
          </w:p>
        </w:tc>
        <w:tc>
          <w:tcPr>
            <w:tcW w:w="1134" w:type="dxa"/>
            <w:tcBorders>
              <w:top w:val="nil"/>
              <w:left w:val="nil"/>
              <w:bottom w:val="single" w:sz="4" w:space="0" w:color="auto"/>
              <w:right w:val="single" w:sz="4" w:space="0" w:color="auto"/>
            </w:tcBorders>
            <w:shd w:val="clear" w:color="auto" w:fill="auto"/>
            <w:vAlign w:val="center"/>
            <w:hideMark/>
          </w:tcPr>
          <w:p w14:paraId="57CFCB0C"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Ny plan startes 2025</w:t>
            </w:r>
          </w:p>
        </w:tc>
        <w:tc>
          <w:tcPr>
            <w:tcW w:w="1701" w:type="dxa"/>
            <w:tcBorders>
              <w:top w:val="nil"/>
              <w:left w:val="nil"/>
              <w:bottom w:val="single" w:sz="4" w:space="0" w:color="auto"/>
              <w:right w:val="single" w:sz="4" w:space="0" w:color="auto"/>
            </w:tcBorders>
            <w:shd w:val="clear" w:color="auto" w:fill="auto"/>
            <w:vAlign w:val="center"/>
            <w:hideMark/>
          </w:tcPr>
          <w:p w14:paraId="59AD728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Miljø og Landbruk</w:t>
            </w:r>
          </w:p>
        </w:tc>
        <w:tc>
          <w:tcPr>
            <w:tcW w:w="1418" w:type="dxa"/>
            <w:tcBorders>
              <w:top w:val="nil"/>
              <w:left w:val="nil"/>
              <w:bottom w:val="single" w:sz="4" w:space="0" w:color="auto"/>
              <w:right w:val="single" w:sz="4" w:space="0" w:color="auto"/>
            </w:tcBorders>
            <w:shd w:val="clear" w:color="auto" w:fill="auto"/>
            <w:vAlign w:val="center"/>
            <w:hideMark/>
          </w:tcPr>
          <w:p w14:paraId="6E0FD02D"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4" w:space="0" w:color="auto"/>
              <w:right w:val="single" w:sz="8" w:space="0" w:color="auto"/>
            </w:tcBorders>
            <w:shd w:val="clear" w:color="auto" w:fill="auto"/>
            <w:vAlign w:val="center"/>
            <w:hideMark/>
          </w:tcPr>
          <w:p w14:paraId="6FB24974"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Administrasjonen melder behov for ny plan da dette er stort behov for på bakgrunn av endret klima.</w:t>
            </w:r>
          </w:p>
        </w:tc>
      </w:tr>
      <w:tr w:rsidR="00924905" w:rsidRPr="007633F7" w14:paraId="22ABA9EB" w14:textId="77777777" w:rsidTr="00DF246F">
        <w:trPr>
          <w:trHeight w:val="615"/>
        </w:trPr>
        <w:tc>
          <w:tcPr>
            <w:tcW w:w="1550" w:type="dxa"/>
            <w:tcBorders>
              <w:top w:val="nil"/>
              <w:left w:val="single" w:sz="8" w:space="0" w:color="auto"/>
              <w:bottom w:val="single" w:sz="8" w:space="0" w:color="auto"/>
              <w:right w:val="single" w:sz="4" w:space="0" w:color="auto"/>
            </w:tcBorders>
            <w:shd w:val="clear" w:color="auto" w:fill="auto"/>
            <w:vAlign w:val="center"/>
            <w:hideMark/>
          </w:tcPr>
          <w:p w14:paraId="3E5411F6"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lastRenderedPageBreak/>
              <w:t>Plan for trafikksikkerhet</w:t>
            </w:r>
          </w:p>
        </w:tc>
        <w:tc>
          <w:tcPr>
            <w:tcW w:w="850" w:type="dxa"/>
            <w:tcBorders>
              <w:top w:val="nil"/>
              <w:left w:val="nil"/>
              <w:bottom w:val="single" w:sz="8" w:space="0" w:color="auto"/>
              <w:right w:val="single" w:sz="4" w:space="0" w:color="auto"/>
            </w:tcBorders>
            <w:shd w:val="clear" w:color="auto" w:fill="auto"/>
            <w:vAlign w:val="center"/>
            <w:hideMark/>
          </w:tcPr>
          <w:p w14:paraId="3A41E854"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Bør</w:t>
            </w:r>
          </w:p>
        </w:tc>
        <w:tc>
          <w:tcPr>
            <w:tcW w:w="1134" w:type="dxa"/>
            <w:tcBorders>
              <w:top w:val="nil"/>
              <w:left w:val="nil"/>
              <w:bottom w:val="single" w:sz="8" w:space="0" w:color="auto"/>
              <w:right w:val="single" w:sz="4" w:space="0" w:color="auto"/>
            </w:tcBorders>
            <w:shd w:val="clear" w:color="auto" w:fill="auto"/>
            <w:vAlign w:val="center"/>
            <w:hideMark/>
          </w:tcPr>
          <w:p w14:paraId="0D7AAFD1"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 xml:space="preserve">2018 - 2030 </w:t>
            </w:r>
          </w:p>
        </w:tc>
        <w:tc>
          <w:tcPr>
            <w:tcW w:w="1134" w:type="dxa"/>
            <w:tcBorders>
              <w:top w:val="nil"/>
              <w:left w:val="nil"/>
              <w:bottom w:val="single" w:sz="8" w:space="0" w:color="auto"/>
              <w:right w:val="single" w:sz="4" w:space="0" w:color="auto"/>
            </w:tcBorders>
            <w:shd w:val="clear" w:color="auto" w:fill="auto"/>
            <w:vAlign w:val="center"/>
            <w:hideMark/>
          </w:tcPr>
          <w:p w14:paraId="36B79B79"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Under rullering</w:t>
            </w:r>
          </w:p>
        </w:tc>
        <w:tc>
          <w:tcPr>
            <w:tcW w:w="1701" w:type="dxa"/>
            <w:tcBorders>
              <w:top w:val="nil"/>
              <w:left w:val="nil"/>
              <w:bottom w:val="single" w:sz="8" w:space="0" w:color="auto"/>
              <w:right w:val="single" w:sz="4" w:space="0" w:color="auto"/>
            </w:tcBorders>
            <w:shd w:val="clear" w:color="auto" w:fill="auto"/>
            <w:vAlign w:val="center"/>
            <w:hideMark/>
          </w:tcPr>
          <w:p w14:paraId="3CD453CA"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Samfunnsavd./Forvaltning vei, park og idrett</w:t>
            </w:r>
          </w:p>
        </w:tc>
        <w:tc>
          <w:tcPr>
            <w:tcW w:w="1418" w:type="dxa"/>
            <w:tcBorders>
              <w:top w:val="nil"/>
              <w:left w:val="nil"/>
              <w:bottom w:val="single" w:sz="8" w:space="0" w:color="auto"/>
              <w:right w:val="single" w:sz="4" w:space="0" w:color="auto"/>
            </w:tcBorders>
            <w:shd w:val="clear" w:color="auto" w:fill="auto"/>
            <w:vAlign w:val="center"/>
            <w:hideMark/>
          </w:tcPr>
          <w:p w14:paraId="389F3643"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Kommunestyret</w:t>
            </w:r>
          </w:p>
        </w:tc>
        <w:tc>
          <w:tcPr>
            <w:tcW w:w="2268" w:type="dxa"/>
            <w:tcBorders>
              <w:top w:val="nil"/>
              <w:left w:val="nil"/>
              <w:bottom w:val="single" w:sz="8" w:space="0" w:color="auto"/>
              <w:right w:val="single" w:sz="8" w:space="0" w:color="auto"/>
            </w:tcBorders>
            <w:shd w:val="clear" w:color="auto" w:fill="auto"/>
            <w:vAlign w:val="center"/>
            <w:hideMark/>
          </w:tcPr>
          <w:p w14:paraId="4EF185ED" w14:textId="77777777" w:rsidR="00924905" w:rsidRPr="007633F7" w:rsidRDefault="00924905" w:rsidP="00DF246F">
            <w:pPr>
              <w:spacing w:after="0" w:line="240" w:lineRule="auto"/>
              <w:rPr>
                <w:rFonts w:ascii="Times New Roman" w:eastAsia="Times New Roman" w:hAnsi="Times New Roman" w:cs="Times New Roman"/>
                <w:color w:val="000000"/>
                <w:sz w:val="18"/>
                <w:szCs w:val="18"/>
                <w:lang w:eastAsia="nb-NO"/>
              </w:rPr>
            </w:pPr>
            <w:r w:rsidRPr="007633F7">
              <w:rPr>
                <w:rFonts w:ascii="Times New Roman" w:eastAsia="Times New Roman" w:hAnsi="Times New Roman" w:cs="Times New Roman"/>
                <w:color w:val="000000"/>
                <w:sz w:val="18"/>
                <w:szCs w:val="18"/>
                <w:lang w:eastAsia="nb-NO"/>
              </w:rPr>
              <w:t>Planen er under rullering</w:t>
            </w:r>
          </w:p>
        </w:tc>
      </w:tr>
      <w:bookmarkEnd w:id="30"/>
    </w:tbl>
    <w:p w14:paraId="51B5084D" w14:textId="383E9017" w:rsidR="00FB1DA0" w:rsidRDefault="00FB1DA0" w:rsidP="00152E2E"/>
    <w:p w14:paraId="33106567" w14:textId="7609BF81" w:rsidR="00DE0742" w:rsidRDefault="00EE505A" w:rsidP="00EE505A">
      <w:pPr>
        <w:pStyle w:val="Overskrift3"/>
      </w:pPr>
      <w:bookmarkStart w:id="31" w:name="_Toc165972403"/>
      <w:r>
        <w:t>Temaplaner</w:t>
      </w:r>
      <w:bookmarkEnd w:id="31"/>
    </w:p>
    <w:tbl>
      <w:tblPr>
        <w:tblW w:w="10065" w:type="dxa"/>
        <w:tblInd w:w="-5" w:type="dxa"/>
        <w:tblLayout w:type="fixed"/>
        <w:tblCellMar>
          <w:left w:w="70" w:type="dxa"/>
          <w:right w:w="70" w:type="dxa"/>
        </w:tblCellMar>
        <w:tblLook w:val="04A0" w:firstRow="1" w:lastRow="0" w:firstColumn="1" w:lastColumn="0" w:noHBand="0" w:noVBand="1"/>
      </w:tblPr>
      <w:tblGrid>
        <w:gridCol w:w="1540"/>
        <w:gridCol w:w="870"/>
        <w:gridCol w:w="1134"/>
        <w:gridCol w:w="1134"/>
        <w:gridCol w:w="1701"/>
        <w:gridCol w:w="1436"/>
        <w:gridCol w:w="2250"/>
      </w:tblGrid>
      <w:tr w:rsidR="005446BF" w:rsidRPr="0052238B" w14:paraId="6FD5D572" w14:textId="77777777" w:rsidTr="0052238B">
        <w:trPr>
          <w:trHeight w:val="375"/>
        </w:trPr>
        <w:tc>
          <w:tcPr>
            <w:tcW w:w="7815"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55C59962" w14:textId="77777777" w:rsidR="005446BF" w:rsidRPr="006B5CEB" w:rsidRDefault="005446BF" w:rsidP="00DF246F">
            <w:pPr>
              <w:spacing w:after="0" w:line="240" w:lineRule="auto"/>
              <w:jc w:val="center"/>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Temaplaner som er felles for hele kommunen</w:t>
            </w:r>
          </w:p>
        </w:tc>
        <w:tc>
          <w:tcPr>
            <w:tcW w:w="2250" w:type="dxa"/>
            <w:tcBorders>
              <w:top w:val="nil"/>
              <w:left w:val="nil"/>
              <w:bottom w:val="nil"/>
              <w:right w:val="nil"/>
            </w:tcBorders>
            <w:shd w:val="clear" w:color="auto" w:fill="auto"/>
            <w:vAlign w:val="center"/>
            <w:hideMark/>
          </w:tcPr>
          <w:p w14:paraId="189A3AFE" w14:textId="77777777" w:rsidR="005446BF" w:rsidRPr="006B5CEB" w:rsidRDefault="005446BF" w:rsidP="00DF246F">
            <w:pPr>
              <w:spacing w:after="0" w:line="240" w:lineRule="auto"/>
              <w:jc w:val="center"/>
              <w:rPr>
                <w:rFonts w:ascii="Times New Roman" w:eastAsia="Times New Roman" w:hAnsi="Times New Roman" w:cs="Times New Roman"/>
                <w:color w:val="000000"/>
                <w:sz w:val="18"/>
                <w:szCs w:val="18"/>
                <w:lang w:eastAsia="nb-NO"/>
              </w:rPr>
            </w:pPr>
          </w:p>
        </w:tc>
      </w:tr>
      <w:tr w:rsidR="0052238B" w:rsidRPr="0052238B" w14:paraId="1CBC5E33"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6A78F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w:t>
            </w:r>
          </w:p>
        </w:tc>
        <w:tc>
          <w:tcPr>
            <w:tcW w:w="870" w:type="dxa"/>
            <w:tcBorders>
              <w:top w:val="single" w:sz="4" w:space="0" w:color="auto"/>
              <w:left w:val="nil"/>
              <w:bottom w:val="single" w:sz="4" w:space="0" w:color="auto"/>
              <w:right w:val="single" w:sz="4" w:space="0" w:color="auto"/>
            </w:tcBorders>
            <w:shd w:val="clear" w:color="000000" w:fill="F2F2F2"/>
            <w:vAlign w:val="center"/>
            <w:hideMark/>
          </w:tcPr>
          <w:p w14:paraId="04AE793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Kriterier</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346CE75B" w14:textId="77777777" w:rsidR="005446BF" w:rsidRPr="006B5CEB" w:rsidRDefault="005446BF" w:rsidP="00DF246F">
            <w:pPr>
              <w:spacing w:after="0" w:line="240" w:lineRule="auto"/>
              <w:jc w:val="center"/>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Varighet</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50F466A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Rulleres i planperioden</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4B11D66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Ansvar</w:t>
            </w:r>
          </w:p>
        </w:tc>
        <w:tc>
          <w:tcPr>
            <w:tcW w:w="1436" w:type="dxa"/>
            <w:tcBorders>
              <w:top w:val="single" w:sz="4" w:space="0" w:color="auto"/>
              <w:left w:val="nil"/>
              <w:bottom w:val="single" w:sz="4" w:space="0" w:color="auto"/>
              <w:right w:val="single" w:sz="4" w:space="0" w:color="auto"/>
            </w:tcBorders>
            <w:shd w:val="clear" w:color="000000" w:fill="F2F2F2"/>
            <w:vAlign w:val="center"/>
            <w:hideMark/>
          </w:tcPr>
          <w:p w14:paraId="065BE65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Vedtas av:</w:t>
            </w:r>
          </w:p>
        </w:tc>
        <w:tc>
          <w:tcPr>
            <w:tcW w:w="2250" w:type="dxa"/>
            <w:tcBorders>
              <w:top w:val="nil"/>
              <w:left w:val="nil"/>
              <w:bottom w:val="nil"/>
              <w:right w:val="nil"/>
            </w:tcBorders>
            <w:shd w:val="clear" w:color="auto" w:fill="auto"/>
            <w:vAlign w:val="center"/>
            <w:hideMark/>
          </w:tcPr>
          <w:p w14:paraId="0E9F9FA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2238B" w:rsidRPr="0052238B" w14:paraId="2F4BADA6"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69B8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Mangfold og integrering mot radikalisering</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E394B1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02319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2020 - 2024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34F4F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Ja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A6D81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Samfunnsavd.</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7BD9A56" w14:textId="5592CCCF"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r w:rsidR="00D478C1">
              <w:rPr>
                <w:rFonts w:ascii="Times New Roman" w:eastAsia="Times New Roman" w:hAnsi="Times New Roman" w:cs="Times New Roman"/>
                <w:color w:val="000000"/>
                <w:sz w:val="18"/>
                <w:szCs w:val="18"/>
                <w:lang w:eastAsia="nb-NO"/>
              </w:rPr>
              <w:t>Kommunestyret</w:t>
            </w:r>
          </w:p>
        </w:tc>
        <w:tc>
          <w:tcPr>
            <w:tcW w:w="2250" w:type="dxa"/>
            <w:tcBorders>
              <w:top w:val="nil"/>
              <w:left w:val="nil"/>
              <w:bottom w:val="nil"/>
              <w:right w:val="nil"/>
            </w:tcBorders>
            <w:shd w:val="clear" w:color="auto" w:fill="auto"/>
            <w:vAlign w:val="center"/>
            <w:hideMark/>
          </w:tcPr>
          <w:p w14:paraId="3FD6D23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2238B" w:rsidRPr="0052238B" w14:paraId="063AE4E7" w14:textId="77777777" w:rsidTr="0052238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841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Frivillighetsplan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344FE1C"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r w:rsidRPr="0052238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D541E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r w:rsidRPr="0052238B">
              <w:rPr>
                <w:rFonts w:ascii="Times New Roman" w:eastAsia="Times New Roman" w:hAnsi="Times New Roman" w:cs="Times New Roman"/>
                <w:color w:val="000000"/>
                <w:sz w:val="18"/>
                <w:szCs w:val="18"/>
                <w:lang w:eastAsia="nb-NO"/>
              </w:rPr>
              <w:t>2023 - 2028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4E0A9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52238B">
              <w:rPr>
                <w:rFonts w:ascii="Times New Roman" w:eastAsia="Times New Roman" w:hAnsi="Times New Roman" w:cs="Times New Roman"/>
                <w:color w:val="000000"/>
                <w:sz w:val="18"/>
                <w:szCs w:val="18"/>
                <w:lang w:eastAsia="nb-NO"/>
              </w:rPr>
              <w:t>Nei</w:t>
            </w:r>
            <w:r w:rsidRPr="006B5CEB">
              <w:rPr>
                <w:rFonts w:ascii="Times New Roman" w:eastAsia="Times New Roman" w:hAnsi="Times New Roman" w:cs="Times New Roman"/>
                <w:color w:val="000000"/>
                <w:sz w:val="18"/>
                <w:szCs w:val="18"/>
                <w:lang w:eastAsia="nb-NO"/>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F839B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Samfunnsavd.</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1CBD21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nil"/>
              <w:left w:val="nil"/>
              <w:bottom w:val="nil"/>
              <w:right w:val="nil"/>
            </w:tcBorders>
            <w:shd w:val="clear" w:color="auto" w:fill="auto"/>
            <w:vAlign w:val="center"/>
            <w:hideMark/>
          </w:tcPr>
          <w:p w14:paraId="434697D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2238B" w:rsidRPr="0052238B" w14:paraId="38FDA912" w14:textId="77777777" w:rsidTr="0052238B">
        <w:trPr>
          <w:trHeight w:val="15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C195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Nærings og sysselsettingsplan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A149A2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6BE1C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2021 - 2025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C16DE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Nei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A306C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Samfunnsavd.</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046AB9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230E63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Planen har en analyse og målsettinger som ikke er utdatert i forhold til da den ble leget. Anbefales videreført og handlingsdelen oppdateres.</w:t>
            </w:r>
          </w:p>
        </w:tc>
      </w:tr>
      <w:tr w:rsidR="0052238B" w:rsidRPr="0052238B" w14:paraId="14D25CE4" w14:textId="77777777" w:rsidTr="0052238B">
        <w:trPr>
          <w:trHeight w:val="15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BFB7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Kulturminneplan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5BFBF67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2A865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plan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70E5BD" w14:textId="5AE2875E"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r w:rsidR="009D7A5A">
              <w:rPr>
                <w:rFonts w:ascii="Times New Roman" w:eastAsia="Times New Roman" w:hAnsi="Times New Roman" w:cs="Times New Roman"/>
                <w:color w:val="000000"/>
                <w:sz w:val="18"/>
                <w:szCs w:val="18"/>
                <w:lang w:eastAsia="nb-NO"/>
              </w:rPr>
              <w:t>Nei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2A629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Kultur</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9154062" w14:textId="5D23FC2D"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r w:rsidR="00840F1F">
              <w:rPr>
                <w:rFonts w:ascii="Times New Roman" w:eastAsia="Times New Roman" w:hAnsi="Times New Roman" w:cs="Times New Roman"/>
                <w:color w:val="000000"/>
                <w:sz w:val="18"/>
                <w:szCs w:val="18"/>
                <w:lang w:eastAsia="nb-NO"/>
              </w:rPr>
              <w:t>Kommunestyret</w:t>
            </w:r>
          </w:p>
        </w:tc>
        <w:tc>
          <w:tcPr>
            <w:tcW w:w="2250" w:type="dxa"/>
            <w:tcBorders>
              <w:top w:val="nil"/>
              <w:left w:val="nil"/>
              <w:bottom w:val="single" w:sz="4" w:space="0" w:color="auto"/>
              <w:right w:val="single" w:sz="4" w:space="0" w:color="auto"/>
            </w:tcBorders>
            <w:shd w:val="clear" w:color="auto" w:fill="auto"/>
            <w:vAlign w:val="center"/>
            <w:hideMark/>
          </w:tcPr>
          <w:p w14:paraId="0F5396F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plan som vil medføre ressursbruk. I den nåværende økonomiske situasjonen er det ikke midler til dette arbeidet. Utsettes til neste planperiode.</w:t>
            </w:r>
          </w:p>
        </w:tc>
      </w:tr>
      <w:tr w:rsidR="0052238B" w:rsidRPr="0052238B" w14:paraId="668D706C" w14:textId="77777777" w:rsidTr="0052238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2594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Veteranplan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D684A2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F1343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2022 - 2029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6E47A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Nei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C09C2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Kultur</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9344C8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p>
        </w:tc>
        <w:tc>
          <w:tcPr>
            <w:tcW w:w="2250" w:type="dxa"/>
            <w:tcBorders>
              <w:top w:val="nil"/>
              <w:left w:val="nil"/>
              <w:bottom w:val="nil"/>
              <w:right w:val="nil"/>
            </w:tcBorders>
            <w:shd w:val="clear" w:color="auto" w:fill="auto"/>
            <w:vAlign w:val="center"/>
            <w:hideMark/>
          </w:tcPr>
          <w:p w14:paraId="5667C8C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2238B" w:rsidRPr="0052238B" w14:paraId="2B906A35"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D70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Handlingsplan for vold i nære relasjoner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492CABD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C9580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r w:rsidRPr="0052238B">
              <w:rPr>
                <w:rFonts w:ascii="Times New Roman" w:eastAsia="Times New Roman" w:hAnsi="Times New Roman" w:cs="Times New Roman"/>
                <w:color w:val="000000"/>
                <w:sz w:val="18"/>
                <w:szCs w:val="18"/>
                <w:lang w:eastAsia="nb-NO"/>
              </w:rPr>
              <w:t>2020 - 2024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44021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Ja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108FC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Samfunnsavd.</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669CA2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37DC8E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Hører inn under SLT - koordineringen</w:t>
            </w:r>
          </w:p>
        </w:tc>
      </w:tr>
      <w:tr w:rsidR="0052238B" w:rsidRPr="0052238B" w14:paraId="3EEB44D0" w14:textId="77777777" w:rsidTr="0052238B">
        <w:trPr>
          <w:trHeight w:val="15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7408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Boligplan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6E82791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D4F1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plan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7FDB1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Vedtas 2025/26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04712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Samfunnsavd.</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B7675D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nil"/>
              <w:left w:val="nil"/>
              <w:bottom w:val="single" w:sz="4" w:space="0" w:color="auto"/>
              <w:right w:val="single" w:sz="4" w:space="0" w:color="auto"/>
            </w:tcBorders>
            <w:shd w:val="clear" w:color="auto" w:fill="auto"/>
            <w:vAlign w:val="center"/>
            <w:hideMark/>
          </w:tcPr>
          <w:p w14:paraId="3A9345D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Planen er et behov på bakgrunn av ønsket politikk i å få folk til å bo lengre i egen bolig og tilrettelegging for det boligsosiale ansvaret kommunen har.</w:t>
            </w:r>
          </w:p>
        </w:tc>
      </w:tr>
      <w:tr w:rsidR="0052238B" w:rsidRPr="0052238B" w14:paraId="5D8FAB3D" w14:textId="77777777" w:rsidTr="0052238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B52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Eiendomsstrategi</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56209D7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4595F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2024 - 2028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97770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 rullering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BF28C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D8B57B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5B00A8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Oppfølging av politisk sak</w:t>
            </w:r>
          </w:p>
        </w:tc>
      </w:tr>
      <w:tr w:rsidR="0052238B" w:rsidRPr="0052238B" w14:paraId="2B1E559F"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1BB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Strategi for universell utforming</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51997CD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Lovpålagt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5849D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2025 -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14590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Rullering av eksisterende strategi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A8185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4B9ACC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single" w:sz="4" w:space="0" w:color="auto"/>
              <w:left w:val="single" w:sz="4" w:space="0" w:color="auto"/>
            </w:tcBorders>
            <w:shd w:val="clear" w:color="auto" w:fill="auto"/>
            <w:vAlign w:val="center"/>
            <w:hideMark/>
          </w:tcPr>
          <w:p w14:paraId="0226F1F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p>
        </w:tc>
      </w:tr>
      <w:tr w:rsidR="0052238B" w:rsidRPr="0052238B" w14:paraId="1903293C" w14:textId="77777777" w:rsidTr="0052238B">
        <w:trPr>
          <w:trHeight w:val="1500"/>
        </w:trPr>
        <w:tc>
          <w:tcPr>
            <w:tcW w:w="1540" w:type="dxa"/>
            <w:tcBorders>
              <w:top w:val="single" w:sz="4" w:space="0" w:color="auto"/>
              <w:left w:val="single" w:sz="4" w:space="0" w:color="auto"/>
              <w:bottom w:val="single" w:sz="4" w:space="0" w:color="auto"/>
              <w:right w:val="nil"/>
            </w:tcBorders>
            <w:shd w:val="clear" w:color="auto" w:fill="auto"/>
            <w:vAlign w:val="center"/>
            <w:hideMark/>
          </w:tcPr>
          <w:p w14:paraId="45C77F0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 for brannforebyggende tiltak i boliger med pleie- og omsorgstrengende personer</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0AD8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EDA4D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2024 - 2028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D926D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pågående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B4E1E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Teknisk/Helse</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A4BFB78" w14:textId="1FFF228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r w:rsidR="00DE0742">
              <w:rPr>
                <w:rFonts w:ascii="Times New Roman" w:eastAsia="Times New Roman" w:hAnsi="Times New Roman" w:cs="Times New Roman"/>
                <w:color w:val="000000"/>
                <w:sz w:val="18"/>
                <w:szCs w:val="18"/>
                <w:lang w:eastAsia="nb-NO"/>
              </w:rPr>
              <w:t>HTLKM</w:t>
            </w:r>
          </w:p>
        </w:tc>
        <w:tc>
          <w:tcPr>
            <w:tcW w:w="2250" w:type="dxa"/>
            <w:tcBorders>
              <w:top w:val="nil"/>
              <w:left w:val="single" w:sz="4" w:space="0" w:color="auto"/>
            </w:tcBorders>
            <w:shd w:val="clear" w:color="auto" w:fill="auto"/>
            <w:vAlign w:val="center"/>
            <w:hideMark/>
          </w:tcPr>
          <w:p w14:paraId="3FFAF12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p>
        </w:tc>
      </w:tr>
      <w:tr w:rsidR="005446BF" w:rsidRPr="0052238B" w14:paraId="60F3607C" w14:textId="77777777" w:rsidTr="0052238B">
        <w:trPr>
          <w:trHeight w:val="300"/>
        </w:trPr>
        <w:tc>
          <w:tcPr>
            <w:tcW w:w="7815"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2951AD21" w14:textId="77777777" w:rsidR="005446BF" w:rsidRPr="006B5CEB" w:rsidRDefault="005446BF" w:rsidP="00DF246F">
            <w:pPr>
              <w:spacing w:after="0" w:line="240" w:lineRule="auto"/>
              <w:jc w:val="center"/>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Temaplaner for kommunalavdelingene</w:t>
            </w:r>
          </w:p>
        </w:tc>
        <w:tc>
          <w:tcPr>
            <w:tcW w:w="2250" w:type="dxa"/>
            <w:tcBorders>
              <w:left w:val="nil"/>
              <w:bottom w:val="nil"/>
              <w:right w:val="nil"/>
            </w:tcBorders>
            <w:shd w:val="clear" w:color="auto" w:fill="auto"/>
            <w:vAlign w:val="center"/>
            <w:hideMark/>
          </w:tcPr>
          <w:p w14:paraId="3D6B85A8" w14:textId="77777777" w:rsidR="005446BF" w:rsidRPr="006B5CEB" w:rsidRDefault="005446BF" w:rsidP="00DF246F">
            <w:pPr>
              <w:spacing w:after="0" w:line="240" w:lineRule="auto"/>
              <w:jc w:val="center"/>
              <w:rPr>
                <w:rFonts w:ascii="Times New Roman" w:eastAsia="Times New Roman" w:hAnsi="Times New Roman" w:cs="Times New Roman"/>
                <w:color w:val="000000"/>
                <w:sz w:val="18"/>
                <w:szCs w:val="18"/>
                <w:lang w:eastAsia="nb-NO"/>
              </w:rPr>
            </w:pPr>
          </w:p>
        </w:tc>
      </w:tr>
      <w:tr w:rsidR="0052238B" w:rsidRPr="0052238B" w14:paraId="26C1D451"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3C968C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w:t>
            </w:r>
          </w:p>
        </w:tc>
        <w:tc>
          <w:tcPr>
            <w:tcW w:w="870" w:type="dxa"/>
            <w:tcBorders>
              <w:top w:val="single" w:sz="4" w:space="0" w:color="auto"/>
              <w:left w:val="nil"/>
              <w:bottom w:val="single" w:sz="4" w:space="0" w:color="auto"/>
              <w:right w:val="single" w:sz="4" w:space="0" w:color="auto"/>
            </w:tcBorders>
            <w:shd w:val="clear" w:color="000000" w:fill="F2F2F2"/>
            <w:vAlign w:val="center"/>
            <w:hideMark/>
          </w:tcPr>
          <w:p w14:paraId="10C6BF6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Kriterier</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33A93246" w14:textId="77777777" w:rsidR="005446BF" w:rsidRPr="006B5CEB" w:rsidRDefault="005446BF" w:rsidP="00DF246F">
            <w:pPr>
              <w:spacing w:after="0" w:line="240" w:lineRule="auto"/>
              <w:jc w:val="center"/>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Varighet</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CFA843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Rulleres i planperioden</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31AE20B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Utarbeides av</w:t>
            </w:r>
          </w:p>
        </w:tc>
        <w:tc>
          <w:tcPr>
            <w:tcW w:w="1436" w:type="dxa"/>
            <w:tcBorders>
              <w:top w:val="single" w:sz="4" w:space="0" w:color="auto"/>
              <w:left w:val="nil"/>
              <w:bottom w:val="single" w:sz="4" w:space="0" w:color="auto"/>
              <w:right w:val="single" w:sz="4" w:space="0" w:color="auto"/>
            </w:tcBorders>
            <w:shd w:val="clear" w:color="000000" w:fill="F2F2F2"/>
            <w:vAlign w:val="center"/>
            <w:hideMark/>
          </w:tcPr>
          <w:p w14:paraId="00291ED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Vedtas av </w:t>
            </w:r>
          </w:p>
        </w:tc>
        <w:tc>
          <w:tcPr>
            <w:tcW w:w="2250" w:type="dxa"/>
            <w:tcBorders>
              <w:top w:val="nil"/>
              <w:left w:val="nil"/>
              <w:bottom w:val="nil"/>
              <w:right w:val="nil"/>
            </w:tcBorders>
            <w:shd w:val="clear" w:color="auto" w:fill="auto"/>
            <w:vAlign w:val="center"/>
            <w:hideMark/>
          </w:tcPr>
          <w:p w14:paraId="4491C1B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446BF" w:rsidRPr="0052238B" w14:paraId="047A190F" w14:textId="77777777" w:rsidTr="0052238B">
        <w:trPr>
          <w:trHeight w:val="300"/>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FADDD2"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r w:rsidRPr="006B5CEB">
              <w:rPr>
                <w:rFonts w:ascii="Times New Roman" w:eastAsia="Times New Roman" w:hAnsi="Times New Roman" w:cs="Times New Roman"/>
                <w:b/>
                <w:bCs/>
                <w:color w:val="000000"/>
                <w:sz w:val="18"/>
                <w:szCs w:val="18"/>
                <w:lang w:eastAsia="nb-NO"/>
              </w:rPr>
              <w:t>Helse, omsorg og mestring</w:t>
            </w:r>
          </w:p>
        </w:tc>
        <w:tc>
          <w:tcPr>
            <w:tcW w:w="2250" w:type="dxa"/>
            <w:tcBorders>
              <w:top w:val="nil"/>
              <w:left w:val="single" w:sz="4" w:space="0" w:color="auto"/>
              <w:bottom w:val="nil"/>
              <w:right w:val="nil"/>
            </w:tcBorders>
            <w:shd w:val="clear" w:color="auto" w:fill="auto"/>
            <w:vAlign w:val="center"/>
            <w:hideMark/>
          </w:tcPr>
          <w:p w14:paraId="571CBC8C"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p>
        </w:tc>
      </w:tr>
      <w:tr w:rsidR="0052238B" w:rsidRPr="0052238B" w14:paraId="0A765025" w14:textId="77777777" w:rsidTr="0052238B">
        <w:trPr>
          <w:trHeight w:val="9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011E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 for helsemessig beredskap</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85B2F9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Må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3CC26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2016 - 2020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FB365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Rulleres høst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60C60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Helse</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998EDE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H-HOSI</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AEB931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Oppgaven ble utsatt grunnet pandemien og skal oppdateres i tråd med nye føringer</w:t>
            </w:r>
          </w:p>
        </w:tc>
      </w:tr>
      <w:tr w:rsidR="005446BF" w:rsidRPr="0052238B" w14:paraId="489D9F98" w14:textId="77777777" w:rsidTr="0052238B">
        <w:trPr>
          <w:trHeight w:val="300"/>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7ED41CD"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r w:rsidRPr="006B5CEB">
              <w:rPr>
                <w:rFonts w:ascii="Times New Roman" w:eastAsia="Times New Roman" w:hAnsi="Times New Roman" w:cs="Times New Roman"/>
                <w:b/>
                <w:bCs/>
                <w:color w:val="000000"/>
                <w:sz w:val="18"/>
                <w:szCs w:val="18"/>
                <w:lang w:eastAsia="nb-NO"/>
              </w:rPr>
              <w:t>Oppvekst og undervisning</w:t>
            </w:r>
          </w:p>
        </w:tc>
        <w:tc>
          <w:tcPr>
            <w:tcW w:w="2250" w:type="dxa"/>
            <w:tcBorders>
              <w:top w:val="nil"/>
              <w:left w:val="single" w:sz="4" w:space="0" w:color="auto"/>
              <w:bottom w:val="nil"/>
              <w:right w:val="nil"/>
            </w:tcBorders>
            <w:shd w:val="clear" w:color="auto" w:fill="auto"/>
            <w:vAlign w:val="center"/>
            <w:hideMark/>
          </w:tcPr>
          <w:p w14:paraId="640255AC"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p>
        </w:tc>
      </w:tr>
      <w:tr w:rsidR="0052238B" w:rsidRPr="0052238B" w14:paraId="76FED7E3"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6A9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lastRenderedPageBreak/>
              <w:t>Barnehagestrategi</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450579D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12C2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2023-2025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A7298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Nei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F1391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Undervisning oppvekst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D29379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nil"/>
              <w:left w:val="nil"/>
              <w:bottom w:val="nil"/>
              <w:right w:val="nil"/>
            </w:tcBorders>
            <w:shd w:val="clear" w:color="auto" w:fill="auto"/>
            <w:vAlign w:val="center"/>
            <w:hideMark/>
          </w:tcPr>
          <w:p w14:paraId="4147B53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2238B" w:rsidRPr="0052238B" w14:paraId="19A807E6" w14:textId="77777777" w:rsidTr="0052238B">
        <w:trPr>
          <w:trHeight w:val="12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1D6C"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Skolestruktur /utredning</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14E78B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7B204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2024 -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9275C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Ferdigstilles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BC096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Undervisning oppvekst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1C2DA7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B44CE3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Utredning med tilhørende ny forskrift for skolegrenser. Omfattende utredning med mye bruk av ressurser</w:t>
            </w:r>
          </w:p>
        </w:tc>
      </w:tr>
      <w:tr w:rsidR="0052238B" w:rsidRPr="0052238B" w14:paraId="34F0FDF4" w14:textId="77777777" w:rsidTr="0052238B">
        <w:trPr>
          <w:trHeight w:val="12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B60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Handlingsplan for </w:t>
            </w:r>
            <w:r w:rsidRPr="006B5CEB">
              <w:rPr>
                <w:rFonts w:ascii="Times New Roman" w:eastAsia="Times New Roman" w:hAnsi="Times New Roman" w:cs="Times New Roman"/>
                <w:color w:val="000000"/>
                <w:sz w:val="18"/>
                <w:szCs w:val="18"/>
                <w:lang w:eastAsia="nb-NO"/>
              </w:rPr>
              <w:br/>
              <w:t xml:space="preserve">et godt og trygt </w:t>
            </w:r>
            <w:r w:rsidRPr="006B5CEB">
              <w:rPr>
                <w:rFonts w:ascii="Times New Roman" w:eastAsia="Times New Roman" w:hAnsi="Times New Roman" w:cs="Times New Roman"/>
                <w:color w:val="000000"/>
                <w:sz w:val="18"/>
                <w:szCs w:val="18"/>
                <w:lang w:eastAsia="nb-NO"/>
              </w:rPr>
              <w:br/>
              <w:t xml:space="preserve">barnehage- og </w:t>
            </w:r>
            <w:r w:rsidRPr="006B5CEB">
              <w:rPr>
                <w:rFonts w:ascii="Times New Roman" w:eastAsia="Times New Roman" w:hAnsi="Times New Roman" w:cs="Times New Roman"/>
                <w:color w:val="000000"/>
                <w:sz w:val="18"/>
                <w:szCs w:val="18"/>
                <w:lang w:eastAsia="nb-NO"/>
              </w:rPr>
              <w:br/>
              <w:t xml:space="preserve">skolemiljø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66AB229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5A612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4E09C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Ja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D9233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Undervisning oppvekst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D295A7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HOUKI</w:t>
            </w:r>
          </w:p>
        </w:tc>
        <w:tc>
          <w:tcPr>
            <w:tcW w:w="2250" w:type="dxa"/>
            <w:tcBorders>
              <w:top w:val="nil"/>
              <w:left w:val="nil"/>
              <w:bottom w:val="single" w:sz="4" w:space="0" w:color="auto"/>
              <w:right w:val="single" w:sz="4" w:space="0" w:color="auto"/>
            </w:tcBorders>
            <w:shd w:val="clear" w:color="auto" w:fill="auto"/>
            <w:vAlign w:val="center"/>
            <w:hideMark/>
          </w:tcPr>
          <w:p w14:paraId="56812EE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Rulleres på bakgrunn av ny barnehagelov</w:t>
            </w:r>
          </w:p>
        </w:tc>
      </w:tr>
      <w:tr w:rsidR="0052238B" w:rsidRPr="0052238B" w14:paraId="6744685C"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4FA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Kompetanseplan UO</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03BCDF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58CF0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0AFAA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Ja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3F0B4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Undervisning oppvekst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CA13DA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HOUKI</w:t>
            </w:r>
          </w:p>
        </w:tc>
        <w:tc>
          <w:tcPr>
            <w:tcW w:w="2250" w:type="dxa"/>
            <w:tcBorders>
              <w:top w:val="nil"/>
              <w:left w:val="nil"/>
              <w:bottom w:val="nil"/>
              <w:right w:val="nil"/>
            </w:tcBorders>
            <w:shd w:val="clear" w:color="auto" w:fill="auto"/>
            <w:vAlign w:val="center"/>
            <w:hideMark/>
          </w:tcPr>
          <w:p w14:paraId="00C6D77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2238B" w:rsidRPr="0052238B" w14:paraId="4F435915"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48ED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 for overgang fra barnehage til skole</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AC9290C"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3881C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D6C57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Ja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6360B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Undervisning oppvekst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D81520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HOUKI</w:t>
            </w:r>
          </w:p>
        </w:tc>
        <w:tc>
          <w:tcPr>
            <w:tcW w:w="2250" w:type="dxa"/>
            <w:tcBorders>
              <w:top w:val="nil"/>
              <w:left w:val="nil"/>
              <w:bottom w:val="nil"/>
              <w:right w:val="nil"/>
            </w:tcBorders>
            <w:shd w:val="clear" w:color="auto" w:fill="auto"/>
            <w:vAlign w:val="center"/>
            <w:hideMark/>
          </w:tcPr>
          <w:p w14:paraId="653577D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2238B" w:rsidRPr="0052238B" w14:paraId="0935C3DF" w14:textId="77777777" w:rsidTr="0052238B">
        <w:trPr>
          <w:trHeight w:val="9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D5CA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Handlingsplan for oppfølging av skolefravær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C97A32C"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5B8D2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43C80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NY plan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5E3FE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Undervisning oppvekst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CC5C4E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HOUKI</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A1F98C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Påbegynt plan</w:t>
            </w:r>
          </w:p>
        </w:tc>
      </w:tr>
      <w:tr w:rsidR="0052238B" w:rsidRPr="0052238B" w14:paraId="42E3FDA6"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FBD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Digital strategi for barnehager og skoler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D75E31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95BDCC"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9F302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NY plan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06F12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Undervisning oppvekst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C5E4CB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HOUKI</w:t>
            </w:r>
          </w:p>
        </w:tc>
        <w:tc>
          <w:tcPr>
            <w:tcW w:w="2250" w:type="dxa"/>
            <w:tcBorders>
              <w:top w:val="nil"/>
              <w:left w:val="nil"/>
              <w:bottom w:val="single" w:sz="4" w:space="0" w:color="auto"/>
              <w:right w:val="single" w:sz="4" w:space="0" w:color="auto"/>
            </w:tcBorders>
            <w:shd w:val="clear" w:color="auto" w:fill="auto"/>
            <w:vAlign w:val="center"/>
            <w:hideMark/>
          </w:tcPr>
          <w:p w14:paraId="58B2153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Påbegynt plan</w:t>
            </w:r>
          </w:p>
        </w:tc>
      </w:tr>
      <w:tr w:rsidR="0052238B" w:rsidRPr="0052238B" w14:paraId="705BDD84"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6A50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Leseplan for 1.-10. trinn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B7570E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784D3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36286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NY plan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B86B2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Undervisning oppvekst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6F2B2E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HOUKI</w:t>
            </w:r>
          </w:p>
        </w:tc>
        <w:tc>
          <w:tcPr>
            <w:tcW w:w="2250" w:type="dxa"/>
            <w:tcBorders>
              <w:top w:val="nil"/>
              <w:left w:val="nil"/>
              <w:bottom w:val="single" w:sz="4" w:space="0" w:color="auto"/>
              <w:right w:val="single" w:sz="4" w:space="0" w:color="auto"/>
            </w:tcBorders>
            <w:shd w:val="clear" w:color="auto" w:fill="auto"/>
            <w:vAlign w:val="center"/>
            <w:hideMark/>
          </w:tcPr>
          <w:p w14:paraId="07C6CAB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Påbegynt plan</w:t>
            </w:r>
          </w:p>
        </w:tc>
      </w:tr>
      <w:tr w:rsidR="0052238B" w:rsidRPr="0052238B" w14:paraId="7393F0AA" w14:textId="77777777" w:rsidTr="0052238B">
        <w:trPr>
          <w:trHeight w:val="900"/>
        </w:trPr>
        <w:tc>
          <w:tcPr>
            <w:tcW w:w="1540" w:type="dxa"/>
            <w:tcBorders>
              <w:top w:val="single" w:sz="4" w:space="0" w:color="auto"/>
              <w:left w:val="single" w:sz="4" w:space="0" w:color="auto"/>
              <w:bottom w:val="single" w:sz="4" w:space="0" w:color="auto"/>
              <w:right w:val="nil"/>
            </w:tcBorders>
            <w:shd w:val="clear" w:color="auto" w:fill="auto"/>
            <w:vAlign w:val="center"/>
            <w:hideMark/>
          </w:tcPr>
          <w:p w14:paraId="0F4E07A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Språkveileder for arbeid med minoritetsspråklig e barn og unge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7EDA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B4052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3707A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NY plan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2C907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Undervisning oppvekst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3B005E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HOUKI</w:t>
            </w:r>
          </w:p>
        </w:tc>
        <w:tc>
          <w:tcPr>
            <w:tcW w:w="2250" w:type="dxa"/>
            <w:tcBorders>
              <w:top w:val="nil"/>
              <w:left w:val="nil"/>
              <w:bottom w:val="single" w:sz="4" w:space="0" w:color="auto"/>
              <w:right w:val="single" w:sz="4" w:space="0" w:color="auto"/>
            </w:tcBorders>
            <w:shd w:val="clear" w:color="auto" w:fill="auto"/>
            <w:vAlign w:val="center"/>
            <w:hideMark/>
          </w:tcPr>
          <w:p w14:paraId="52DFED0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Påbegynt plan</w:t>
            </w:r>
          </w:p>
        </w:tc>
      </w:tr>
      <w:tr w:rsidR="005446BF" w:rsidRPr="0052238B" w14:paraId="095BBBCB" w14:textId="77777777" w:rsidTr="0052238B">
        <w:trPr>
          <w:trHeight w:val="300"/>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849788"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r w:rsidRPr="006B5CEB">
              <w:rPr>
                <w:rFonts w:ascii="Times New Roman" w:eastAsia="Times New Roman" w:hAnsi="Times New Roman" w:cs="Times New Roman"/>
                <w:b/>
                <w:bCs/>
                <w:color w:val="000000"/>
                <w:sz w:val="18"/>
                <w:szCs w:val="18"/>
                <w:lang w:eastAsia="nb-NO"/>
              </w:rPr>
              <w:t>Teknisk</w:t>
            </w:r>
          </w:p>
        </w:tc>
        <w:tc>
          <w:tcPr>
            <w:tcW w:w="2250" w:type="dxa"/>
            <w:tcBorders>
              <w:top w:val="nil"/>
              <w:left w:val="single" w:sz="4" w:space="0" w:color="auto"/>
              <w:bottom w:val="nil"/>
              <w:right w:val="nil"/>
            </w:tcBorders>
            <w:shd w:val="clear" w:color="auto" w:fill="auto"/>
            <w:vAlign w:val="center"/>
            <w:hideMark/>
          </w:tcPr>
          <w:p w14:paraId="32B5F3EE"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p>
        </w:tc>
      </w:tr>
      <w:tr w:rsidR="0052238B" w:rsidRPr="0052238B" w14:paraId="18969F12" w14:textId="77777777" w:rsidTr="0052238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0156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Hovedplan vann og a</w:t>
            </w:r>
            <w:r w:rsidRPr="0052238B">
              <w:rPr>
                <w:rFonts w:ascii="Times New Roman" w:eastAsia="Times New Roman" w:hAnsi="Times New Roman" w:cs="Times New Roman"/>
                <w:color w:val="000000"/>
                <w:sz w:val="18"/>
                <w:szCs w:val="18"/>
                <w:lang w:eastAsia="nb-NO"/>
              </w:rPr>
              <w:t>v</w:t>
            </w:r>
            <w:r w:rsidRPr="006B5CEB">
              <w:rPr>
                <w:rFonts w:ascii="Times New Roman" w:eastAsia="Times New Roman" w:hAnsi="Times New Roman" w:cs="Times New Roman"/>
                <w:color w:val="000000"/>
                <w:sz w:val="18"/>
                <w:szCs w:val="18"/>
                <w:lang w:eastAsia="nb-NO"/>
              </w:rPr>
              <w:t>løp</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88265F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Lovpålagt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8E822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231E4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Rullering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4C7D8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E787CB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nil"/>
              <w:left w:val="nil"/>
              <w:bottom w:val="single" w:sz="4" w:space="0" w:color="auto"/>
              <w:right w:val="nil"/>
            </w:tcBorders>
            <w:shd w:val="clear" w:color="auto" w:fill="auto"/>
            <w:vAlign w:val="center"/>
            <w:hideMark/>
          </w:tcPr>
          <w:p w14:paraId="3F541AD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2238B" w:rsidRPr="0052238B" w14:paraId="0486E270"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3DC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Avfallsplan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5E8B8C4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Lovpålagt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9248B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2024/25 -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FCF0D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Rulleres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B0702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DCC42C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02B346C"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Revidering av forskrift skjer samtidig</w:t>
            </w:r>
          </w:p>
        </w:tc>
      </w:tr>
      <w:tr w:rsidR="0052238B" w:rsidRPr="0052238B" w14:paraId="54044DF4" w14:textId="77777777" w:rsidTr="0052238B">
        <w:trPr>
          <w:trHeight w:val="900"/>
        </w:trPr>
        <w:tc>
          <w:tcPr>
            <w:tcW w:w="1540" w:type="dxa"/>
            <w:tcBorders>
              <w:top w:val="single" w:sz="4" w:space="0" w:color="auto"/>
              <w:left w:val="single" w:sz="4" w:space="0" w:color="auto"/>
              <w:bottom w:val="single" w:sz="4" w:space="0" w:color="auto"/>
              <w:right w:val="nil"/>
            </w:tcBorders>
            <w:shd w:val="clear" w:color="auto" w:fill="auto"/>
            <w:vAlign w:val="center"/>
            <w:hideMark/>
          </w:tcPr>
          <w:p w14:paraId="45A995F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 for gatebruk inkl. hovednett for sykkeltrafik</w:t>
            </w:r>
            <w:r w:rsidRPr="0052238B">
              <w:rPr>
                <w:rFonts w:ascii="Times New Roman" w:eastAsia="Times New Roman" w:hAnsi="Times New Roman" w:cs="Times New Roman"/>
                <w:color w:val="000000"/>
                <w:sz w:val="18"/>
                <w:szCs w:val="18"/>
                <w:lang w:eastAsia="nb-NO"/>
              </w:rPr>
              <w:t>k</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9FB5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B382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8709C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plan under ferdigstillelse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9046E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6FC092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single" w:sz="4" w:space="0" w:color="auto"/>
              <w:left w:val="nil"/>
              <w:bottom w:val="nil"/>
              <w:right w:val="nil"/>
            </w:tcBorders>
            <w:shd w:val="clear" w:color="auto" w:fill="auto"/>
            <w:vAlign w:val="center"/>
            <w:hideMark/>
          </w:tcPr>
          <w:p w14:paraId="4DF891F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2238B" w:rsidRPr="0052238B" w14:paraId="7700E7E0" w14:textId="77777777" w:rsidTr="0052238B">
        <w:trPr>
          <w:trHeight w:val="9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F5D5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Dokumentasjon av </w:t>
            </w:r>
            <w:r w:rsidRPr="0052238B">
              <w:rPr>
                <w:rFonts w:ascii="Times New Roman" w:eastAsia="Times New Roman" w:hAnsi="Times New Roman" w:cs="Times New Roman"/>
                <w:color w:val="000000"/>
                <w:sz w:val="18"/>
                <w:szCs w:val="18"/>
                <w:lang w:eastAsia="nb-NO"/>
              </w:rPr>
              <w:t>brannvesenet</w:t>
            </w:r>
            <w:r w:rsidRPr="006B5CEB">
              <w:rPr>
                <w:rFonts w:ascii="Times New Roman" w:eastAsia="Times New Roman" w:hAnsi="Times New Roman" w:cs="Times New Roman"/>
                <w:color w:val="000000"/>
                <w:sz w:val="18"/>
                <w:szCs w:val="18"/>
                <w:lang w:eastAsia="nb-NO"/>
              </w:rPr>
              <w:t xml:space="preserve"> (brannordning)</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681C81F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Lovpålagt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B28C6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2024 - 2028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C1946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Under arbeid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6606D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221F38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w:t>
            </w:r>
            <w:r w:rsidRPr="0052238B">
              <w:rPr>
                <w:rFonts w:ascii="Times New Roman" w:eastAsia="Times New Roman" w:hAnsi="Times New Roman" w:cs="Times New Roman"/>
                <w:color w:val="000000"/>
                <w:sz w:val="18"/>
                <w:szCs w:val="18"/>
                <w:lang w:eastAsia="nb-NO"/>
              </w:rPr>
              <w:t>s</w:t>
            </w:r>
            <w:r w:rsidRPr="006B5CEB">
              <w:rPr>
                <w:rFonts w:ascii="Times New Roman" w:eastAsia="Times New Roman" w:hAnsi="Times New Roman" w:cs="Times New Roman"/>
                <w:color w:val="000000"/>
                <w:sz w:val="18"/>
                <w:szCs w:val="18"/>
                <w:lang w:eastAsia="nb-NO"/>
              </w:rPr>
              <w:t>tyret</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B89229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52238B">
              <w:rPr>
                <w:rFonts w:ascii="Times New Roman" w:eastAsia="Times New Roman" w:hAnsi="Times New Roman" w:cs="Times New Roman"/>
                <w:color w:val="000000"/>
                <w:sz w:val="18"/>
                <w:szCs w:val="18"/>
                <w:lang w:eastAsia="nb-NO"/>
              </w:rPr>
              <w:t>Involverer</w:t>
            </w:r>
            <w:r w:rsidRPr="006B5CEB">
              <w:rPr>
                <w:rFonts w:ascii="Times New Roman" w:eastAsia="Times New Roman" w:hAnsi="Times New Roman" w:cs="Times New Roman"/>
                <w:color w:val="000000"/>
                <w:sz w:val="18"/>
                <w:szCs w:val="18"/>
                <w:lang w:eastAsia="nb-NO"/>
              </w:rPr>
              <w:t xml:space="preserve"> også Aremark kommune</w:t>
            </w:r>
          </w:p>
        </w:tc>
      </w:tr>
      <w:tr w:rsidR="005446BF" w:rsidRPr="0052238B" w14:paraId="426866CD" w14:textId="77777777" w:rsidTr="0052238B">
        <w:trPr>
          <w:trHeight w:val="375"/>
        </w:trPr>
        <w:tc>
          <w:tcPr>
            <w:tcW w:w="7815"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78CC613A" w14:textId="77777777" w:rsidR="005446BF" w:rsidRPr="006B5CEB" w:rsidRDefault="005446BF" w:rsidP="00DF246F">
            <w:pPr>
              <w:spacing w:after="0" w:line="240" w:lineRule="auto"/>
              <w:jc w:val="center"/>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Fagplaner for kommunalavdelingene</w:t>
            </w:r>
          </w:p>
        </w:tc>
        <w:tc>
          <w:tcPr>
            <w:tcW w:w="2250" w:type="dxa"/>
            <w:tcBorders>
              <w:top w:val="nil"/>
              <w:left w:val="nil"/>
              <w:bottom w:val="nil"/>
              <w:right w:val="nil"/>
            </w:tcBorders>
            <w:shd w:val="clear" w:color="auto" w:fill="auto"/>
            <w:vAlign w:val="center"/>
            <w:hideMark/>
          </w:tcPr>
          <w:p w14:paraId="53BADACA" w14:textId="77777777" w:rsidR="005446BF" w:rsidRPr="006B5CEB" w:rsidRDefault="005446BF" w:rsidP="00DF246F">
            <w:pPr>
              <w:spacing w:after="0" w:line="240" w:lineRule="auto"/>
              <w:jc w:val="center"/>
              <w:rPr>
                <w:rFonts w:ascii="Times New Roman" w:eastAsia="Times New Roman" w:hAnsi="Times New Roman" w:cs="Times New Roman"/>
                <w:color w:val="000000"/>
                <w:sz w:val="18"/>
                <w:szCs w:val="18"/>
                <w:lang w:eastAsia="nb-NO"/>
              </w:rPr>
            </w:pPr>
          </w:p>
        </w:tc>
      </w:tr>
      <w:tr w:rsidR="0052238B" w:rsidRPr="0052238B" w14:paraId="45CDC753" w14:textId="77777777" w:rsidTr="0052238B">
        <w:trPr>
          <w:trHeight w:val="300"/>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3CA42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w:t>
            </w:r>
          </w:p>
        </w:tc>
        <w:tc>
          <w:tcPr>
            <w:tcW w:w="870" w:type="dxa"/>
            <w:tcBorders>
              <w:top w:val="single" w:sz="4" w:space="0" w:color="auto"/>
              <w:left w:val="nil"/>
              <w:bottom w:val="single" w:sz="4" w:space="0" w:color="auto"/>
              <w:right w:val="single" w:sz="4" w:space="0" w:color="auto"/>
            </w:tcBorders>
            <w:shd w:val="clear" w:color="000000" w:fill="F2F2F2"/>
            <w:vAlign w:val="center"/>
            <w:hideMark/>
          </w:tcPr>
          <w:p w14:paraId="4371882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Kriterier</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580941B" w14:textId="77777777" w:rsidR="005446BF" w:rsidRPr="006B5CEB" w:rsidRDefault="005446BF" w:rsidP="00DF246F">
            <w:pPr>
              <w:spacing w:after="0" w:line="240" w:lineRule="auto"/>
              <w:jc w:val="center"/>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Varighet</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0BED78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rullering</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145E47E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Utarbeides av</w:t>
            </w:r>
          </w:p>
        </w:tc>
        <w:tc>
          <w:tcPr>
            <w:tcW w:w="1436" w:type="dxa"/>
            <w:tcBorders>
              <w:top w:val="single" w:sz="4" w:space="0" w:color="auto"/>
              <w:left w:val="nil"/>
              <w:bottom w:val="single" w:sz="4" w:space="0" w:color="auto"/>
              <w:right w:val="single" w:sz="4" w:space="0" w:color="auto"/>
            </w:tcBorders>
            <w:shd w:val="clear" w:color="000000" w:fill="F2F2F2"/>
            <w:vAlign w:val="center"/>
            <w:hideMark/>
          </w:tcPr>
          <w:p w14:paraId="7FF9532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Vedtas av organ</w:t>
            </w:r>
          </w:p>
        </w:tc>
        <w:tc>
          <w:tcPr>
            <w:tcW w:w="2250" w:type="dxa"/>
            <w:tcBorders>
              <w:top w:val="nil"/>
              <w:left w:val="nil"/>
              <w:bottom w:val="nil"/>
              <w:right w:val="nil"/>
            </w:tcBorders>
            <w:shd w:val="clear" w:color="auto" w:fill="auto"/>
            <w:vAlign w:val="center"/>
            <w:hideMark/>
          </w:tcPr>
          <w:p w14:paraId="1AF861D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p>
        </w:tc>
      </w:tr>
      <w:tr w:rsidR="005446BF" w:rsidRPr="0052238B" w14:paraId="78C8C752" w14:textId="77777777" w:rsidTr="0052238B">
        <w:trPr>
          <w:trHeight w:val="300"/>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6495AB"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r w:rsidRPr="006B5CEB">
              <w:rPr>
                <w:rFonts w:ascii="Times New Roman" w:eastAsia="Times New Roman" w:hAnsi="Times New Roman" w:cs="Times New Roman"/>
                <w:b/>
                <w:bCs/>
                <w:color w:val="000000"/>
                <w:sz w:val="18"/>
                <w:szCs w:val="18"/>
                <w:lang w:eastAsia="nb-NO"/>
              </w:rPr>
              <w:t>Helse, omsorg og mestring</w:t>
            </w:r>
          </w:p>
        </w:tc>
        <w:tc>
          <w:tcPr>
            <w:tcW w:w="2250" w:type="dxa"/>
            <w:tcBorders>
              <w:top w:val="nil"/>
              <w:left w:val="nil"/>
              <w:bottom w:val="nil"/>
              <w:right w:val="nil"/>
            </w:tcBorders>
            <w:shd w:val="clear" w:color="auto" w:fill="auto"/>
            <w:vAlign w:val="center"/>
            <w:hideMark/>
          </w:tcPr>
          <w:p w14:paraId="67CE84C7"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p>
        </w:tc>
      </w:tr>
      <w:tr w:rsidR="0052238B" w:rsidRPr="0052238B" w14:paraId="420851AB" w14:textId="77777777" w:rsidTr="0052238B">
        <w:trPr>
          <w:trHeight w:val="9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7D64"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Smittevernplan (pandemiplan)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A3E2EA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Må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91C2B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2016 - 2020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E8E4B1"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Rulleres vår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9A22E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Helse</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939F88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H-HOSI</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FFEEE4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Oppgaven ble utsatt grunnet pandemien og skal oppdateres i tråd med nye føringer</w:t>
            </w:r>
          </w:p>
        </w:tc>
      </w:tr>
      <w:tr w:rsidR="0052238B" w:rsidRPr="0052238B" w14:paraId="6B583994"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1DD3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Rusmiddelpolitisk handlingsplan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8008DDB"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Må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4EBC3C" w14:textId="77777777" w:rsidR="005446BF" w:rsidRPr="006B5CEB" w:rsidRDefault="005446BF" w:rsidP="00DF246F">
            <w:pPr>
              <w:spacing w:after="0" w:line="240" w:lineRule="auto"/>
              <w:rPr>
                <w:rFonts w:ascii="Times New Roman" w:eastAsia="Times New Roman" w:hAnsi="Times New Roman" w:cs="Times New Roman"/>
                <w:sz w:val="18"/>
                <w:szCs w:val="18"/>
                <w:lang w:eastAsia="nb-NO"/>
              </w:rPr>
            </w:pPr>
            <w:r w:rsidRPr="006B5CEB">
              <w:rPr>
                <w:rFonts w:ascii="Times New Roman" w:eastAsia="Times New Roman" w:hAnsi="Times New Roman" w:cs="Times New Roman"/>
                <w:sz w:val="18"/>
                <w:szCs w:val="18"/>
                <w:lang w:eastAsia="nb-NO"/>
              </w:rPr>
              <w:t>2020-2024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98340C"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Rulleres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11799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Helse</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27174E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H-HOSI</w:t>
            </w:r>
          </w:p>
        </w:tc>
        <w:tc>
          <w:tcPr>
            <w:tcW w:w="2250" w:type="dxa"/>
            <w:tcBorders>
              <w:top w:val="nil"/>
              <w:left w:val="nil"/>
              <w:bottom w:val="single" w:sz="4" w:space="0" w:color="auto"/>
              <w:right w:val="single" w:sz="4" w:space="0" w:color="auto"/>
            </w:tcBorders>
            <w:shd w:val="clear" w:color="auto" w:fill="auto"/>
            <w:vAlign w:val="center"/>
            <w:hideMark/>
          </w:tcPr>
          <w:p w14:paraId="759EE23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52238B">
              <w:rPr>
                <w:rFonts w:ascii="Times New Roman" w:eastAsia="Times New Roman" w:hAnsi="Times New Roman" w:cs="Times New Roman"/>
                <w:color w:val="000000"/>
                <w:sz w:val="18"/>
                <w:szCs w:val="18"/>
                <w:lang w:eastAsia="nb-NO"/>
              </w:rPr>
              <w:t>F</w:t>
            </w:r>
            <w:r w:rsidRPr="006B5CEB">
              <w:rPr>
                <w:rFonts w:ascii="Times New Roman" w:eastAsia="Times New Roman" w:hAnsi="Times New Roman" w:cs="Times New Roman"/>
                <w:color w:val="000000"/>
                <w:sz w:val="18"/>
                <w:szCs w:val="18"/>
                <w:lang w:eastAsia="nb-NO"/>
              </w:rPr>
              <w:t>agfeltet deltar i det politiske planarbeidet</w:t>
            </w:r>
          </w:p>
        </w:tc>
      </w:tr>
      <w:tr w:rsidR="0052238B" w:rsidRPr="0052238B" w14:paraId="3A287B4A"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5E39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Plan for legetjenester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11814CF"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3089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PLAN 2023-2027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CD55F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2023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676E5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Helse</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A002339"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w:t>
            </w:r>
            <w:r w:rsidRPr="0052238B">
              <w:rPr>
                <w:rFonts w:ascii="Times New Roman" w:eastAsia="Times New Roman" w:hAnsi="Times New Roman" w:cs="Times New Roman"/>
                <w:color w:val="000000"/>
                <w:sz w:val="18"/>
                <w:szCs w:val="18"/>
                <w:lang w:eastAsia="nb-NO"/>
              </w:rPr>
              <w:t>t</w:t>
            </w:r>
          </w:p>
        </w:tc>
        <w:tc>
          <w:tcPr>
            <w:tcW w:w="2250" w:type="dxa"/>
            <w:tcBorders>
              <w:top w:val="nil"/>
              <w:left w:val="nil"/>
              <w:bottom w:val="single" w:sz="4" w:space="0" w:color="auto"/>
              <w:right w:val="single" w:sz="4" w:space="0" w:color="auto"/>
            </w:tcBorders>
            <w:shd w:val="clear" w:color="auto" w:fill="auto"/>
            <w:vAlign w:val="center"/>
            <w:hideMark/>
          </w:tcPr>
          <w:p w14:paraId="1253F69C"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Vedtatt 2023</w:t>
            </w:r>
          </w:p>
        </w:tc>
      </w:tr>
      <w:tr w:rsidR="005446BF" w:rsidRPr="0052238B" w14:paraId="51C4B15F" w14:textId="77777777" w:rsidTr="0052238B">
        <w:trPr>
          <w:trHeight w:val="300"/>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0E9DB3"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r w:rsidRPr="006B5CEB">
              <w:rPr>
                <w:rFonts w:ascii="Times New Roman" w:eastAsia="Times New Roman" w:hAnsi="Times New Roman" w:cs="Times New Roman"/>
                <w:b/>
                <w:bCs/>
                <w:color w:val="000000"/>
                <w:sz w:val="18"/>
                <w:szCs w:val="18"/>
                <w:lang w:eastAsia="nb-NO"/>
              </w:rPr>
              <w:t>Samarbeid med andre</w:t>
            </w:r>
          </w:p>
        </w:tc>
      </w:tr>
      <w:tr w:rsidR="0052238B" w:rsidRPr="0052238B" w14:paraId="10AC8A9B" w14:textId="77777777" w:rsidTr="0052238B">
        <w:trPr>
          <w:trHeight w:val="12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5F1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lastRenderedPageBreak/>
              <w:t>Plan for grønnstruktur og naturmangfold inkl. bekjempelse av svartelista arter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1AD6CBC"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Bør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316CC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26B7E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69055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33FD8822"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HTLKM</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05C516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Strategi mot fremmede arter vedtatt 2020. Polinatorplan vedtatt 2023 Interkommunal naturmangfold</w:t>
            </w:r>
            <w:r w:rsidRPr="0052238B">
              <w:rPr>
                <w:rFonts w:ascii="Times New Roman" w:eastAsia="Times New Roman" w:hAnsi="Times New Roman" w:cs="Times New Roman"/>
                <w:color w:val="000000"/>
                <w:sz w:val="18"/>
                <w:szCs w:val="18"/>
                <w:lang w:eastAsia="nb-NO"/>
              </w:rPr>
              <w:t>s</w:t>
            </w:r>
            <w:r w:rsidRPr="006B5CEB">
              <w:rPr>
                <w:rFonts w:ascii="Times New Roman" w:eastAsia="Times New Roman" w:hAnsi="Times New Roman" w:cs="Times New Roman"/>
                <w:color w:val="000000"/>
                <w:sz w:val="18"/>
                <w:szCs w:val="18"/>
                <w:lang w:eastAsia="nb-NO"/>
              </w:rPr>
              <w:t>plan vedtas ila. 2024.</w:t>
            </w:r>
          </w:p>
        </w:tc>
      </w:tr>
      <w:tr w:rsidR="005446BF" w:rsidRPr="0052238B" w14:paraId="3EF39ED5" w14:textId="77777777" w:rsidTr="0052238B">
        <w:trPr>
          <w:trHeight w:val="300"/>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4E2524" w14:textId="77777777" w:rsidR="005446BF" w:rsidRPr="006B5CEB" w:rsidRDefault="005446BF" w:rsidP="00DF246F">
            <w:pPr>
              <w:spacing w:after="0" w:line="240" w:lineRule="auto"/>
              <w:jc w:val="center"/>
              <w:rPr>
                <w:rFonts w:ascii="Times New Roman" w:eastAsia="Times New Roman" w:hAnsi="Times New Roman" w:cs="Times New Roman"/>
                <w:b/>
                <w:bCs/>
                <w:color w:val="000000"/>
                <w:sz w:val="18"/>
                <w:szCs w:val="18"/>
                <w:lang w:eastAsia="nb-NO"/>
              </w:rPr>
            </w:pPr>
            <w:r w:rsidRPr="006B5CEB">
              <w:rPr>
                <w:rFonts w:ascii="Times New Roman" w:eastAsia="Times New Roman" w:hAnsi="Times New Roman" w:cs="Times New Roman"/>
                <w:b/>
                <w:bCs/>
                <w:color w:val="000000"/>
                <w:sz w:val="18"/>
                <w:szCs w:val="18"/>
                <w:lang w:eastAsia="nb-NO"/>
              </w:rPr>
              <w:t>Områdereguleringer</w:t>
            </w:r>
          </w:p>
        </w:tc>
      </w:tr>
      <w:tr w:rsidR="0052238B" w:rsidRPr="0052238B" w14:paraId="0CB10551" w14:textId="77777777" w:rsidTr="0052238B">
        <w:trPr>
          <w:trHeight w:val="18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398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Områderegulering Grønland</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4CA8DC50"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Kommunalt behov</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18D4F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2026 -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AEAA6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CCCEE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5B2A02F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nil"/>
              <w:left w:val="nil"/>
              <w:bottom w:val="single" w:sz="4" w:space="0" w:color="auto"/>
              <w:right w:val="single" w:sz="4" w:space="0" w:color="auto"/>
            </w:tcBorders>
            <w:shd w:val="clear" w:color="auto" w:fill="auto"/>
            <w:vAlign w:val="center"/>
            <w:hideMark/>
          </w:tcPr>
          <w:p w14:paraId="75C11E3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Igangsatt. Krever bevilgning Området fra gangbrua til krysset Sykehusgt./Møller gt. Hensikt: Sentrumsutvikling Aktuelle formål: Sentrumsformål, infrastruktur, grønnstruktur og bevaring.</w:t>
            </w:r>
          </w:p>
        </w:tc>
      </w:tr>
      <w:tr w:rsidR="0052238B" w:rsidRPr="0052238B" w14:paraId="4BAB8C03" w14:textId="77777777" w:rsidTr="0052238B">
        <w:trPr>
          <w:trHeight w:val="6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A61A"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Områderegulering Stasjonsområdet</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5621DB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Kommunalt behov</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19FF0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2025 -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5935F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78F63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508A648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nil"/>
              <w:left w:val="nil"/>
              <w:bottom w:val="single" w:sz="4" w:space="0" w:color="auto"/>
              <w:right w:val="single" w:sz="4" w:space="0" w:color="auto"/>
            </w:tcBorders>
            <w:shd w:val="clear" w:color="auto" w:fill="auto"/>
            <w:vAlign w:val="center"/>
            <w:hideMark/>
          </w:tcPr>
          <w:p w14:paraId="683EC8D5"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Igangsatt. Områdereguleringen for stasjonsområdet inkludert detaljregulering for svømmehall m.m ble igangsatt i 2021. Planprogrammet ble vedtatt høsten 2022. Planen forventes å komme til 1.gangsbehandling ila. 2025. Bane NOR Eiendom og Halden kommune har gjennom områdereguleringen en felles ambisjon om å gjøre stasjonsområdet om til en integrert del av Halden sentrum. Med fokus på bærekraft og attraktivitet både for befolkningen og de besøkende kan utviklingen av stasjonsområde bli et supplement til, og styrke Halden som destinasjon og livskraftig by Politisk nivå holdes løpende orientert om framdriften i prosjektet gjennom politiske saker knyttet til milepæler i prosjektet. Midler avsatt i budsjet</w:t>
            </w:r>
            <w:r w:rsidRPr="0052238B">
              <w:rPr>
                <w:rFonts w:ascii="Times New Roman" w:eastAsia="Times New Roman" w:hAnsi="Times New Roman" w:cs="Times New Roman"/>
                <w:color w:val="000000"/>
                <w:sz w:val="18"/>
                <w:szCs w:val="18"/>
                <w:lang w:eastAsia="nb-NO"/>
              </w:rPr>
              <w:t>t</w:t>
            </w:r>
          </w:p>
        </w:tc>
      </w:tr>
      <w:tr w:rsidR="0052238B" w:rsidRPr="0052238B" w14:paraId="0D425ACB" w14:textId="77777777" w:rsidTr="0052238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39DE"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Områderegulering Svinesundsplatået</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6EE3A6E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Kommunalt behov</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86E108"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 xml:space="preserve">2024 -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73C627"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Ny 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857C43"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Teknisk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3EFD1C16"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Kommunestyret</w:t>
            </w:r>
          </w:p>
        </w:tc>
        <w:tc>
          <w:tcPr>
            <w:tcW w:w="2250" w:type="dxa"/>
            <w:tcBorders>
              <w:top w:val="nil"/>
              <w:left w:val="nil"/>
              <w:bottom w:val="single" w:sz="4" w:space="0" w:color="auto"/>
              <w:right w:val="single" w:sz="4" w:space="0" w:color="auto"/>
            </w:tcBorders>
            <w:shd w:val="clear" w:color="auto" w:fill="auto"/>
            <w:vAlign w:val="center"/>
            <w:hideMark/>
          </w:tcPr>
          <w:p w14:paraId="0F2B5AAD" w14:textId="77777777" w:rsidR="005446BF" w:rsidRPr="006B5CEB" w:rsidRDefault="005446BF" w:rsidP="00DF246F">
            <w:pPr>
              <w:spacing w:after="0" w:line="240" w:lineRule="auto"/>
              <w:rPr>
                <w:rFonts w:ascii="Times New Roman" w:eastAsia="Times New Roman" w:hAnsi="Times New Roman" w:cs="Times New Roman"/>
                <w:color w:val="000000"/>
                <w:sz w:val="18"/>
                <w:szCs w:val="18"/>
                <w:lang w:eastAsia="nb-NO"/>
              </w:rPr>
            </w:pPr>
            <w:r w:rsidRPr="006B5CEB">
              <w:rPr>
                <w:rFonts w:ascii="Times New Roman" w:eastAsia="Times New Roman" w:hAnsi="Times New Roman" w:cs="Times New Roman"/>
                <w:color w:val="000000"/>
                <w:sz w:val="18"/>
                <w:szCs w:val="18"/>
                <w:lang w:eastAsia="nb-NO"/>
              </w:rPr>
              <w:t>1.gangsbehandling 2024</w:t>
            </w:r>
          </w:p>
        </w:tc>
      </w:tr>
    </w:tbl>
    <w:p w14:paraId="2D0D7A08" w14:textId="77777777" w:rsidR="00924905" w:rsidRDefault="00924905" w:rsidP="00152E2E"/>
    <w:p w14:paraId="24A797F2" w14:textId="77777777" w:rsidR="00667301" w:rsidRDefault="00667301">
      <w:pPr>
        <w:rPr>
          <w:rFonts w:asciiTheme="majorHAnsi" w:eastAsiaTheme="majorEastAsia" w:hAnsiTheme="majorHAnsi" w:cstheme="majorBidi"/>
          <w:color w:val="0F4761" w:themeColor="accent1" w:themeShade="BF"/>
          <w:sz w:val="32"/>
          <w:szCs w:val="32"/>
        </w:rPr>
      </w:pPr>
      <w:bookmarkStart w:id="32" w:name="_Toc164961385"/>
      <w:r>
        <w:br w:type="page"/>
      </w:r>
    </w:p>
    <w:p w14:paraId="32FF42AF" w14:textId="30616D37" w:rsidR="003002E3" w:rsidRDefault="008A0EB0" w:rsidP="00DE585A">
      <w:pPr>
        <w:pStyle w:val="Overskrift2"/>
      </w:pPr>
      <w:bookmarkStart w:id="33" w:name="_Toc165972404"/>
      <w:r>
        <w:lastRenderedPageBreak/>
        <w:t>Vedlegg</w:t>
      </w:r>
      <w:bookmarkEnd w:id="32"/>
      <w:bookmarkEnd w:id="33"/>
    </w:p>
    <w:p w14:paraId="2C25F6BB" w14:textId="58C26851" w:rsidR="00152E2E" w:rsidRDefault="009A2FD7" w:rsidP="00152E2E">
      <w:pPr>
        <w:rPr>
          <w:rFonts w:ascii="Times New Roman" w:hAnsi="Times New Roman" w:cs="Times New Roman"/>
        </w:rPr>
      </w:pPr>
      <w:r w:rsidRPr="00A900DE">
        <w:rPr>
          <w:rFonts w:ascii="Times New Roman" w:hAnsi="Times New Roman" w:cs="Times New Roman"/>
        </w:rPr>
        <w:t xml:space="preserve">Vi i Halden </w:t>
      </w:r>
      <w:r w:rsidR="00A900DE" w:rsidRPr="00A900DE">
        <w:rPr>
          <w:rFonts w:ascii="Times New Roman" w:hAnsi="Times New Roman" w:cs="Times New Roman"/>
        </w:rPr>
        <w:t xml:space="preserve">- </w:t>
      </w:r>
      <w:r w:rsidRPr="00A900DE">
        <w:rPr>
          <w:rFonts w:ascii="Times New Roman" w:hAnsi="Times New Roman" w:cs="Times New Roman"/>
        </w:rPr>
        <w:t xml:space="preserve">Oversikt over helsetilstanden </w:t>
      </w:r>
      <w:r w:rsidR="00A0419C">
        <w:rPr>
          <w:rFonts w:ascii="Times New Roman" w:hAnsi="Times New Roman" w:cs="Times New Roman"/>
        </w:rPr>
        <w:t>o</w:t>
      </w:r>
      <w:r w:rsidRPr="00A900DE">
        <w:rPr>
          <w:rFonts w:ascii="Times New Roman" w:hAnsi="Times New Roman" w:cs="Times New Roman"/>
        </w:rPr>
        <w:t xml:space="preserve">g kunnskapsgrunnlag for planlegging </w:t>
      </w:r>
      <w:r w:rsidR="00A900DE" w:rsidRPr="00A900DE">
        <w:rPr>
          <w:rFonts w:ascii="Times New Roman" w:hAnsi="Times New Roman" w:cs="Times New Roman"/>
        </w:rPr>
        <w:t>(oppdatert 2023)</w:t>
      </w:r>
    </w:p>
    <w:p w14:paraId="3CABD7B9" w14:textId="5162CE8D" w:rsidR="00A900DE" w:rsidRDefault="0061779B" w:rsidP="00152E2E">
      <w:pPr>
        <w:rPr>
          <w:rFonts w:ascii="Times New Roman" w:hAnsi="Times New Roman" w:cs="Times New Roman"/>
        </w:rPr>
      </w:pPr>
      <w:r>
        <w:rPr>
          <w:rFonts w:ascii="Times New Roman" w:hAnsi="Times New Roman" w:cs="Times New Roman"/>
        </w:rPr>
        <w:t>Hovedutvalget</w:t>
      </w:r>
      <w:r w:rsidR="00C21701">
        <w:rPr>
          <w:rFonts w:ascii="Times New Roman" w:hAnsi="Times New Roman" w:cs="Times New Roman"/>
        </w:rPr>
        <w:t xml:space="preserve"> for plan- teknisk – landbruk – klima og miljøs </w:t>
      </w:r>
      <w:r w:rsidR="0011441F">
        <w:rPr>
          <w:rFonts w:ascii="Times New Roman" w:hAnsi="Times New Roman" w:cs="Times New Roman"/>
        </w:rPr>
        <w:t>behandling</w:t>
      </w:r>
    </w:p>
    <w:p w14:paraId="0EB48912" w14:textId="721BC23B" w:rsidR="0011441F" w:rsidRDefault="00147FCD" w:rsidP="00152E2E">
      <w:pPr>
        <w:rPr>
          <w:rFonts w:ascii="Times New Roman" w:hAnsi="Times New Roman" w:cs="Times New Roman"/>
        </w:rPr>
      </w:pPr>
      <w:r>
        <w:rPr>
          <w:rFonts w:ascii="Times New Roman" w:hAnsi="Times New Roman" w:cs="Times New Roman"/>
        </w:rPr>
        <w:t xml:space="preserve">Hovedutvalget for undervisning – oppvekst </w:t>
      </w:r>
      <w:r w:rsidR="00605A40">
        <w:rPr>
          <w:rFonts w:ascii="Times New Roman" w:hAnsi="Times New Roman" w:cs="Times New Roman"/>
        </w:rPr>
        <w:t>–</w:t>
      </w:r>
      <w:r>
        <w:rPr>
          <w:rFonts w:ascii="Times New Roman" w:hAnsi="Times New Roman" w:cs="Times New Roman"/>
        </w:rPr>
        <w:t xml:space="preserve"> </w:t>
      </w:r>
      <w:r w:rsidR="00605A40">
        <w:rPr>
          <w:rFonts w:ascii="Times New Roman" w:hAnsi="Times New Roman" w:cs="Times New Roman"/>
        </w:rPr>
        <w:t>kultur og idretts behandling</w:t>
      </w:r>
    </w:p>
    <w:p w14:paraId="0379B22C" w14:textId="3528C112" w:rsidR="00605A40" w:rsidRPr="00A900DE" w:rsidRDefault="00605A40" w:rsidP="00152E2E">
      <w:pPr>
        <w:rPr>
          <w:rFonts w:ascii="Times New Roman" w:hAnsi="Times New Roman" w:cs="Times New Roman"/>
        </w:rPr>
      </w:pPr>
      <w:r>
        <w:rPr>
          <w:rFonts w:ascii="Times New Roman" w:hAnsi="Times New Roman" w:cs="Times New Roman"/>
        </w:rPr>
        <w:t xml:space="preserve">Hovedutvalg for </w:t>
      </w:r>
      <w:r w:rsidR="0027553C">
        <w:rPr>
          <w:rFonts w:ascii="Times New Roman" w:hAnsi="Times New Roman" w:cs="Times New Roman"/>
        </w:rPr>
        <w:t xml:space="preserve">helse – omsorg </w:t>
      </w:r>
      <w:r w:rsidR="00A0419C">
        <w:rPr>
          <w:rFonts w:ascii="Times New Roman" w:hAnsi="Times New Roman" w:cs="Times New Roman"/>
        </w:rPr>
        <w:t>–</w:t>
      </w:r>
      <w:r w:rsidR="0027553C">
        <w:rPr>
          <w:rFonts w:ascii="Times New Roman" w:hAnsi="Times New Roman" w:cs="Times New Roman"/>
        </w:rPr>
        <w:t xml:space="preserve"> sosialtjenester</w:t>
      </w:r>
      <w:r w:rsidR="00A0419C">
        <w:rPr>
          <w:rFonts w:ascii="Times New Roman" w:hAnsi="Times New Roman" w:cs="Times New Roman"/>
        </w:rPr>
        <w:t xml:space="preserve"> og inkluderings behandling</w:t>
      </w:r>
    </w:p>
    <w:sectPr w:rsidR="00605A40" w:rsidRPr="00A900DE" w:rsidSect="00534A6E">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74494" w14:textId="77777777" w:rsidR="000310A4" w:rsidRDefault="000310A4" w:rsidP="00270FC0">
      <w:pPr>
        <w:spacing w:after="0" w:line="240" w:lineRule="auto"/>
      </w:pPr>
      <w:r>
        <w:separator/>
      </w:r>
    </w:p>
  </w:endnote>
  <w:endnote w:type="continuationSeparator" w:id="0">
    <w:p w14:paraId="04AF7E9B" w14:textId="77777777" w:rsidR="000310A4" w:rsidRDefault="000310A4" w:rsidP="0027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337845"/>
      <w:docPartObj>
        <w:docPartGallery w:val="Page Numbers (Bottom of Page)"/>
        <w:docPartUnique/>
      </w:docPartObj>
    </w:sdtPr>
    <w:sdtEndPr/>
    <w:sdtContent>
      <w:p w14:paraId="6BF4FD52" w14:textId="2EC91053" w:rsidR="00270FC0" w:rsidRDefault="00270FC0">
        <w:pPr>
          <w:pStyle w:val="Bunntekst"/>
          <w:jc w:val="center"/>
        </w:pPr>
        <w:r>
          <w:fldChar w:fldCharType="begin"/>
        </w:r>
        <w:r>
          <w:instrText>PAGE   \* MERGEFORMAT</w:instrText>
        </w:r>
        <w:r>
          <w:fldChar w:fldCharType="separate"/>
        </w:r>
        <w:r>
          <w:t>2</w:t>
        </w:r>
        <w:r>
          <w:fldChar w:fldCharType="end"/>
        </w:r>
      </w:p>
    </w:sdtContent>
  </w:sdt>
  <w:p w14:paraId="7D0C8854" w14:textId="77777777" w:rsidR="00270FC0" w:rsidRDefault="00270FC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FC577" w14:textId="77777777" w:rsidR="000310A4" w:rsidRDefault="000310A4" w:rsidP="00270FC0">
      <w:pPr>
        <w:spacing w:after="0" w:line="240" w:lineRule="auto"/>
      </w:pPr>
      <w:r>
        <w:separator/>
      </w:r>
    </w:p>
  </w:footnote>
  <w:footnote w:type="continuationSeparator" w:id="0">
    <w:p w14:paraId="162DF1BD" w14:textId="77777777" w:rsidR="000310A4" w:rsidRDefault="000310A4" w:rsidP="00270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45476D"/>
    <w:multiLevelType w:val="hybridMultilevel"/>
    <w:tmpl w:val="E5FEE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3760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2E"/>
    <w:rsid w:val="00004694"/>
    <w:rsid w:val="00004A17"/>
    <w:rsid w:val="00007A1B"/>
    <w:rsid w:val="00007FE6"/>
    <w:rsid w:val="00013591"/>
    <w:rsid w:val="0002373A"/>
    <w:rsid w:val="000310A4"/>
    <w:rsid w:val="000310F6"/>
    <w:rsid w:val="0003455E"/>
    <w:rsid w:val="000360AA"/>
    <w:rsid w:val="00047EC4"/>
    <w:rsid w:val="00050E00"/>
    <w:rsid w:val="00051EB5"/>
    <w:rsid w:val="00052A50"/>
    <w:rsid w:val="0005606B"/>
    <w:rsid w:val="00060EC7"/>
    <w:rsid w:val="00061DB0"/>
    <w:rsid w:val="0006558E"/>
    <w:rsid w:val="00072299"/>
    <w:rsid w:val="00072B06"/>
    <w:rsid w:val="00074434"/>
    <w:rsid w:val="000815A8"/>
    <w:rsid w:val="00081DBF"/>
    <w:rsid w:val="00093F48"/>
    <w:rsid w:val="000A4E48"/>
    <w:rsid w:val="000B4610"/>
    <w:rsid w:val="000B50F5"/>
    <w:rsid w:val="000B59E2"/>
    <w:rsid w:val="000B728B"/>
    <w:rsid w:val="000C3DB7"/>
    <w:rsid w:val="000D23F0"/>
    <w:rsid w:val="000D4BAC"/>
    <w:rsid w:val="000E06FA"/>
    <w:rsid w:val="000E0CC8"/>
    <w:rsid w:val="000E27C2"/>
    <w:rsid w:val="000E41F3"/>
    <w:rsid w:val="000E58EB"/>
    <w:rsid w:val="000F2FCB"/>
    <w:rsid w:val="000F4F66"/>
    <w:rsid w:val="000F5C00"/>
    <w:rsid w:val="001068DD"/>
    <w:rsid w:val="00107EF3"/>
    <w:rsid w:val="0011441F"/>
    <w:rsid w:val="00116807"/>
    <w:rsid w:val="00130BD2"/>
    <w:rsid w:val="001369CD"/>
    <w:rsid w:val="0014424F"/>
    <w:rsid w:val="00145614"/>
    <w:rsid w:val="00147FCD"/>
    <w:rsid w:val="00152E2E"/>
    <w:rsid w:val="00153B68"/>
    <w:rsid w:val="0015434E"/>
    <w:rsid w:val="0016201E"/>
    <w:rsid w:val="00162863"/>
    <w:rsid w:val="00164797"/>
    <w:rsid w:val="0016493F"/>
    <w:rsid w:val="00171766"/>
    <w:rsid w:val="001736C5"/>
    <w:rsid w:val="00174852"/>
    <w:rsid w:val="00176D4C"/>
    <w:rsid w:val="00182D92"/>
    <w:rsid w:val="001877E5"/>
    <w:rsid w:val="001909A6"/>
    <w:rsid w:val="00191686"/>
    <w:rsid w:val="001A19DF"/>
    <w:rsid w:val="001A4EFF"/>
    <w:rsid w:val="001A520A"/>
    <w:rsid w:val="001A617E"/>
    <w:rsid w:val="001B7986"/>
    <w:rsid w:val="001C0529"/>
    <w:rsid w:val="001C2178"/>
    <w:rsid w:val="001C2338"/>
    <w:rsid w:val="001C7F08"/>
    <w:rsid w:val="001D10FF"/>
    <w:rsid w:val="001D1E85"/>
    <w:rsid w:val="001D5701"/>
    <w:rsid w:val="001F36FC"/>
    <w:rsid w:val="001F7557"/>
    <w:rsid w:val="00211308"/>
    <w:rsid w:val="00213322"/>
    <w:rsid w:val="00215079"/>
    <w:rsid w:val="00231D28"/>
    <w:rsid w:val="0023270F"/>
    <w:rsid w:val="00234772"/>
    <w:rsid w:val="00243CFD"/>
    <w:rsid w:val="002468FE"/>
    <w:rsid w:val="00246E73"/>
    <w:rsid w:val="00251295"/>
    <w:rsid w:val="00253C7D"/>
    <w:rsid w:val="00254E1D"/>
    <w:rsid w:val="0025716B"/>
    <w:rsid w:val="00270FC0"/>
    <w:rsid w:val="0027553C"/>
    <w:rsid w:val="00275E2D"/>
    <w:rsid w:val="0028297A"/>
    <w:rsid w:val="00285B70"/>
    <w:rsid w:val="002905BB"/>
    <w:rsid w:val="00293C86"/>
    <w:rsid w:val="0029538C"/>
    <w:rsid w:val="00295B96"/>
    <w:rsid w:val="002A36CE"/>
    <w:rsid w:val="002A3C76"/>
    <w:rsid w:val="002A6275"/>
    <w:rsid w:val="002A6E82"/>
    <w:rsid w:val="002B067F"/>
    <w:rsid w:val="002B0BFC"/>
    <w:rsid w:val="002B24D1"/>
    <w:rsid w:val="002B5BBD"/>
    <w:rsid w:val="002B6346"/>
    <w:rsid w:val="002B7DF4"/>
    <w:rsid w:val="002C1554"/>
    <w:rsid w:val="002C1EFE"/>
    <w:rsid w:val="002C28AA"/>
    <w:rsid w:val="002C5A6C"/>
    <w:rsid w:val="002C5C63"/>
    <w:rsid w:val="002D4CB2"/>
    <w:rsid w:val="002D4D28"/>
    <w:rsid w:val="002D6D1C"/>
    <w:rsid w:val="002E397E"/>
    <w:rsid w:val="002E47C4"/>
    <w:rsid w:val="002F51B6"/>
    <w:rsid w:val="003002E3"/>
    <w:rsid w:val="00302F4E"/>
    <w:rsid w:val="00310003"/>
    <w:rsid w:val="00311321"/>
    <w:rsid w:val="00313FA1"/>
    <w:rsid w:val="00315B41"/>
    <w:rsid w:val="00316269"/>
    <w:rsid w:val="00320E6B"/>
    <w:rsid w:val="003418D5"/>
    <w:rsid w:val="0034294B"/>
    <w:rsid w:val="0034408F"/>
    <w:rsid w:val="00353AD7"/>
    <w:rsid w:val="003563F2"/>
    <w:rsid w:val="0035670F"/>
    <w:rsid w:val="00357DB9"/>
    <w:rsid w:val="003658B8"/>
    <w:rsid w:val="00365A6F"/>
    <w:rsid w:val="003813A5"/>
    <w:rsid w:val="0038278D"/>
    <w:rsid w:val="00383615"/>
    <w:rsid w:val="003852AC"/>
    <w:rsid w:val="00387B8A"/>
    <w:rsid w:val="00390533"/>
    <w:rsid w:val="00392EB8"/>
    <w:rsid w:val="00394FD9"/>
    <w:rsid w:val="003A0FC0"/>
    <w:rsid w:val="003A4B74"/>
    <w:rsid w:val="003A67B8"/>
    <w:rsid w:val="003A6C69"/>
    <w:rsid w:val="003B6A62"/>
    <w:rsid w:val="003C6842"/>
    <w:rsid w:val="003D2ACD"/>
    <w:rsid w:val="003D2DA0"/>
    <w:rsid w:val="003D63CD"/>
    <w:rsid w:val="003D64EA"/>
    <w:rsid w:val="003E2B2A"/>
    <w:rsid w:val="003F0D0D"/>
    <w:rsid w:val="003F7993"/>
    <w:rsid w:val="00402805"/>
    <w:rsid w:val="0041402A"/>
    <w:rsid w:val="00414258"/>
    <w:rsid w:val="00416F6C"/>
    <w:rsid w:val="0042232C"/>
    <w:rsid w:val="00422CE7"/>
    <w:rsid w:val="00423796"/>
    <w:rsid w:val="004309FA"/>
    <w:rsid w:val="004323A1"/>
    <w:rsid w:val="00432CBF"/>
    <w:rsid w:val="004354E6"/>
    <w:rsid w:val="00437FC2"/>
    <w:rsid w:val="00451D65"/>
    <w:rsid w:val="00452DAB"/>
    <w:rsid w:val="00465F33"/>
    <w:rsid w:val="00470F4C"/>
    <w:rsid w:val="0047241F"/>
    <w:rsid w:val="00472DBA"/>
    <w:rsid w:val="004733EB"/>
    <w:rsid w:val="00473FC7"/>
    <w:rsid w:val="00475E77"/>
    <w:rsid w:val="00477744"/>
    <w:rsid w:val="00477DB5"/>
    <w:rsid w:val="004816C2"/>
    <w:rsid w:val="00487A18"/>
    <w:rsid w:val="0049100D"/>
    <w:rsid w:val="004A1C50"/>
    <w:rsid w:val="004A1D3E"/>
    <w:rsid w:val="004A6FAB"/>
    <w:rsid w:val="004B1670"/>
    <w:rsid w:val="004B3737"/>
    <w:rsid w:val="004B771D"/>
    <w:rsid w:val="004C34E9"/>
    <w:rsid w:val="004C54B3"/>
    <w:rsid w:val="004D0B53"/>
    <w:rsid w:val="004D3297"/>
    <w:rsid w:val="004D7DA8"/>
    <w:rsid w:val="004E4AB3"/>
    <w:rsid w:val="004E4B2F"/>
    <w:rsid w:val="004F09C5"/>
    <w:rsid w:val="0050203C"/>
    <w:rsid w:val="0050508A"/>
    <w:rsid w:val="00512A6B"/>
    <w:rsid w:val="00512CAF"/>
    <w:rsid w:val="00512FDD"/>
    <w:rsid w:val="0051430D"/>
    <w:rsid w:val="0051530F"/>
    <w:rsid w:val="0052238B"/>
    <w:rsid w:val="00524FFE"/>
    <w:rsid w:val="00527560"/>
    <w:rsid w:val="00530DF7"/>
    <w:rsid w:val="00534A6E"/>
    <w:rsid w:val="00541A4D"/>
    <w:rsid w:val="005446BF"/>
    <w:rsid w:val="00556FBC"/>
    <w:rsid w:val="005678DC"/>
    <w:rsid w:val="00570844"/>
    <w:rsid w:val="00575FFF"/>
    <w:rsid w:val="00584AF0"/>
    <w:rsid w:val="00595CE7"/>
    <w:rsid w:val="005A14AA"/>
    <w:rsid w:val="005A1CDF"/>
    <w:rsid w:val="005A25E2"/>
    <w:rsid w:val="005A3957"/>
    <w:rsid w:val="005B1E92"/>
    <w:rsid w:val="005C1C19"/>
    <w:rsid w:val="005C413F"/>
    <w:rsid w:val="005D3EC6"/>
    <w:rsid w:val="005E084D"/>
    <w:rsid w:val="005F047C"/>
    <w:rsid w:val="005F6C9F"/>
    <w:rsid w:val="00604344"/>
    <w:rsid w:val="00604AAE"/>
    <w:rsid w:val="00604C00"/>
    <w:rsid w:val="00605A40"/>
    <w:rsid w:val="00613087"/>
    <w:rsid w:val="0061779B"/>
    <w:rsid w:val="006207B8"/>
    <w:rsid w:val="00623CC1"/>
    <w:rsid w:val="00623D69"/>
    <w:rsid w:val="0062451A"/>
    <w:rsid w:val="00636CB0"/>
    <w:rsid w:val="00637696"/>
    <w:rsid w:val="006463E1"/>
    <w:rsid w:val="00647493"/>
    <w:rsid w:val="00651C65"/>
    <w:rsid w:val="00660E58"/>
    <w:rsid w:val="00667301"/>
    <w:rsid w:val="00667682"/>
    <w:rsid w:val="00670B46"/>
    <w:rsid w:val="006729CF"/>
    <w:rsid w:val="00685EBF"/>
    <w:rsid w:val="00686DA8"/>
    <w:rsid w:val="00690A17"/>
    <w:rsid w:val="0069264F"/>
    <w:rsid w:val="00694779"/>
    <w:rsid w:val="006A307F"/>
    <w:rsid w:val="006A6ED7"/>
    <w:rsid w:val="006B1143"/>
    <w:rsid w:val="006B4908"/>
    <w:rsid w:val="006C0B25"/>
    <w:rsid w:val="006C27A0"/>
    <w:rsid w:val="006C29F9"/>
    <w:rsid w:val="006C388A"/>
    <w:rsid w:val="006C6131"/>
    <w:rsid w:val="006C6C46"/>
    <w:rsid w:val="006D04B9"/>
    <w:rsid w:val="006D510D"/>
    <w:rsid w:val="006D56AD"/>
    <w:rsid w:val="006D572D"/>
    <w:rsid w:val="006D57AD"/>
    <w:rsid w:val="006D66CE"/>
    <w:rsid w:val="006E1005"/>
    <w:rsid w:val="006E1049"/>
    <w:rsid w:val="006E5DCA"/>
    <w:rsid w:val="006E782B"/>
    <w:rsid w:val="006F06C2"/>
    <w:rsid w:val="006F23FE"/>
    <w:rsid w:val="006F41EF"/>
    <w:rsid w:val="006F5E76"/>
    <w:rsid w:val="006F6878"/>
    <w:rsid w:val="00706702"/>
    <w:rsid w:val="0071526D"/>
    <w:rsid w:val="00716FBD"/>
    <w:rsid w:val="00720D4D"/>
    <w:rsid w:val="007212A1"/>
    <w:rsid w:val="007255E9"/>
    <w:rsid w:val="007265A2"/>
    <w:rsid w:val="007269FE"/>
    <w:rsid w:val="00733158"/>
    <w:rsid w:val="00734DA9"/>
    <w:rsid w:val="0074350F"/>
    <w:rsid w:val="007464F2"/>
    <w:rsid w:val="007541D3"/>
    <w:rsid w:val="00754B27"/>
    <w:rsid w:val="00760C0B"/>
    <w:rsid w:val="00772F06"/>
    <w:rsid w:val="00774611"/>
    <w:rsid w:val="007757C2"/>
    <w:rsid w:val="00777FC1"/>
    <w:rsid w:val="007A2B63"/>
    <w:rsid w:val="007B4E46"/>
    <w:rsid w:val="007B55BA"/>
    <w:rsid w:val="007C6197"/>
    <w:rsid w:val="007C7118"/>
    <w:rsid w:val="007D0339"/>
    <w:rsid w:val="007D4612"/>
    <w:rsid w:val="007E0736"/>
    <w:rsid w:val="007E186E"/>
    <w:rsid w:val="007E472E"/>
    <w:rsid w:val="007F47E5"/>
    <w:rsid w:val="00803FCA"/>
    <w:rsid w:val="00805614"/>
    <w:rsid w:val="00811BCB"/>
    <w:rsid w:val="00812AF8"/>
    <w:rsid w:val="00814E9C"/>
    <w:rsid w:val="00814FAF"/>
    <w:rsid w:val="00826BFC"/>
    <w:rsid w:val="008276C0"/>
    <w:rsid w:val="008303AD"/>
    <w:rsid w:val="008359AF"/>
    <w:rsid w:val="0084084A"/>
    <w:rsid w:val="00840F1F"/>
    <w:rsid w:val="0084472F"/>
    <w:rsid w:val="00845BEF"/>
    <w:rsid w:val="008515AE"/>
    <w:rsid w:val="00852310"/>
    <w:rsid w:val="0085486C"/>
    <w:rsid w:val="0085570A"/>
    <w:rsid w:val="00863066"/>
    <w:rsid w:val="00863661"/>
    <w:rsid w:val="008647BB"/>
    <w:rsid w:val="00864E53"/>
    <w:rsid w:val="00867867"/>
    <w:rsid w:val="008712AA"/>
    <w:rsid w:val="008724B9"/>
    <w:rsid w:val="00880296"/>
    <w:rsid w:val="008858BA"/>
    <w:rsid w:val="00891CFD"/>
    <w:rsid w:val="00893F1D"/>
    <w:rsid w:val="00894E43"/>
    <w:rsid w:val="008A0EB0"/>
    <w:rsid w:val="008A2B7A"/>
    <w:rsid w:val="008A2C02"/>
    <w:rsid w:val="008A5398"/>
    <w:rsid w:val="008B163C"/>
    <w:rsid w:val="008B37E3"/>
    <w:rsid w:val="008B3DA6"/>
    <w:rsid w:val="008B5786"/>
    <w:rsid w:val="008C0D2E"/>
    <w:rsid w:val="008C2B5E"/>
    <w:rsid w:val="008C5365"/>
    <w:rsid w:val="008C556C"/>
    <w:rsid w:val="008C64FF"/>
    <w:rsid w:val="008D1DB0"/>
    <w:rsid w:val="008D50D8"/>
    <w:rsid w:val="008F3CD2"/>
    <w:rsid w:val="008F4141"/>
    <w:rsid w:val="008F7633"/>
    <w:rsid w:val="00901E6B"/>
    <w:rsid w:val="00903B0A"/>
    <w:rsid w:val="00904206"/>
    <w:rsid w:val="00906237"/>
    <w:rsid w:val="009071A7"/>
    <w:rsid w:val="00911E2A"/>
    <w:rsid w:val="00912CC0"/>
    <w:rsid w:val="00914AAF"/>
    <w:rsid w:val="0091584E"/>
    <w:rsid w:val="00916FCB"/>
    <w:rsid w:val="00924905"/>
    <w:rsid w:val="00924EB4"/>
    <w:rsid w:val="00931AFD"/>
    <w:rsid w:val="009331A1"/>
    <w:rsid w:val="0093628F"/>
    <w:rsid w:val="009422AE"/>
    <w:rsid w:val="009463AD"/>
    <w:rsid w:val="00947393"/>
    <w:rsid w:val="009504C6"/>
    <w:rsid w:val="00952D12"/>
    <w:rsid w:val="00954251"/>
    <w:rsid w:val="009718D7"/>
    <w:rsid w:val="0097235C"/>
    <w:rsid w:val="00982B13"/>
    <w:rsid w:val="00985EB5"/>
    <w:rsid w:val="00990DF3"/>
    <w:rsid w:val="00995BF9"/>
    <w:rsid w:val="009A01B3"/>
    <w:rsid w:val="009A16A6"/>
    <w:rsid w:val="009A2FD7"/>
    <w:rsid w:val="009A3CC3"/>
    <w:rsid w:val="009A6289"/>
    <w:rsid w:val="009B001D"/>
    <w:rsid w:val="009B3BE0"/>
    <w:rsid w:val="009B67FC"/>
    <w:rsid w:val="009B6A1C"/>
    <w:rsid w:val="009C24FB"/>
    <w:rsid w:val="009C45B4"/>
    <w:rsid w:val="009C575C"/>
    <w:rsid w:val="009D0D12"/>
    <w:rsid w:val="009D76C9"/>
    <w:rsid w:val="009D7A5A"/>
    <w:rsid w:val="009E0076"/>
    <w:rsid w:val="009E00CF"/>
    <w:rsid w:val="00A0419C"/>
    <w:rsid w:val="00A06EA4"/>
    <w:rsid w:val="00A07526"/>
    <w:rsid w:val="00A1077B"/>
    <w:rsid w:val="00A11877"/>
    <w:rsid w:val="00A140FC"/>
    <w:rsid w:val="00A30250"/>
    <w:rsid w:val="00A340A3"/>
    <w:rsid w:val="00A34EE7"/>
    <w:rsid w:val="00A43814"/>
    <w:rsid w:val="00A47166"/>
    <w:rsid w:val="00A52393"/>
    <w:rsid w:val="00A558F8"/>
    <w:rsid w:val="00A63928"/>
    <w:rsid w:val="00A71110"/>
    <w:rsid w:val="00A719B5"/>
    <w:rsid w:val="00A74662"/>
    <w:rsid w:val="00A75857"/>
    <w:rsid w:val="00A76917"/>
    <w:rsid w:val="00A7770F"/>
    <w:rsid w:val="00A8315B"/>
    <w:rsid w:val="00A85208"/>
    <w:rsid w:val="00A87C8E"/>
    <w:rsid w:val="00A900DE"/>
    <w:rsid w:val="00A9302F"/>
    <w:rsid w:val="00A95BE6"/>
    <w:rsid w:val="00AA1C90"/>
    <w:rsid w:val="00AA2B7D"/>
    <w:rsid w:val="00AA41F0"/>
    <w:rsid w:val="00AB1828"/>
    <w:rsid w:val="00AB377A"/>
    <w:rsid w:val="00AB4DAE"/>
    <w:rsid w:val="00AB7A04"/>
    <w:rsid w:val="00AC0D15"/>
    <w:rsid w:val="00AD453D"/>
    <w:rsid w:val="00AD67D4"/>
    <w:rsid w:val="00AE151C"/>
    <w:rsid w:val="00AF0168"/>
    <w:rsid w:val="00AF1C3F"/>
    <w:rsid w:val="00AF6983"/>
    <w:rsid w:val="00AF79BB"/>
    <w:rsid w:val="00AF7CA7"/>
    <w:rsid w:val="00B044FD"/>
    <w:rsid w:val="00B061AB"/>
    <w:rsid w:val="00B127D3"/>
    <w:rsid w:val="00B156F1"/>
    <w:rsid w:val="00B22D39"/>
    <w:rsid w:val="00B23216"/>
    <w:rsid w:val="00B34D2E"/>
    <w:rsid w:val="00B35432"/>
    <w:rsid w:val="00B35565"/>
    <w:rsid w:val="00B37C1A"/>
    <w:rsid w:val="00B42F13"/>
    <w:rsid w:val="00B5212B"/>
    <w:rsid w:val="00B626F8"/>
    <w:rsid w:val="00B627CB"/>
    <w:rsid w:val="00B64F45"/>
    <w:rsid w:val="00B66A6C"/>
    <w:rsid w:val="00B700F8"/>
    <w:rsid w:val="00B765CD"/>
    <w:rsid w:val="00B80CCB"/>
    <w:rsid w:val="00B83BA2"/>
    <w:rsid w:val="00B845CD"/>
    <w:rsid w:val="00B90715"/>
    <w:rsid w:val="00B974F8"/>
    <w:rsid w:val="00B97BA3"/>
    <w:rsid w:val="00BA4140"/>
    <w:rsid w:val="00BA7436"/>
    <w:rsid w:val="00BB0A0F"/>
    <w:rsid w:val="00BB3F27"/>
    <w:rsid w:val="00BC00CB"/>
    <w:rsid w:val="00BC24D3"/>
    <w:rsid w:val="00BC2824"/>
    <w:rsid w:val="00BC2DC5"/>
    <w:rsid w:val="00BC383C"/>
    <w:rsid w:val="00BD03D5"/>
    <w:rsid w:val="00BE3D60"/>
    <w:rsid w:val="00BE4A85"/>
    <w:rsid w:val="00BE715B"/>
    <w:rsid w:val="00BF2514"/>
    <w:rsid w:val="00C042E7"/>
    <w:rsid w:val="00C21701"/>
    <w:rsid w:val="00C278E9"/>
    <w:rsid w:val="00C314DB"/>
    <w:rsid w:val="00C3425A"/>
    <w:rsid w:val="00C34A8E"/>
    <w:rsid w:val="00C358ED"/>
    <w:rsid w:val="00C46ABB"/>
    <w:rsid w:val="00C47347"/>
    <w:rsid w:val="00C512EF"/>
    <w:rsid w:val="00C52337"/>
    <w:rsid w:val="00C67EA9"/>
    <w:rsid w:val="00C75977"/>
    <w:rsid w:val="00C75A3C"/>
    <w:rsid w:val="00C77DEE"/>
    <w:rsid w:val="00C82BBD"/>
    <w:rsid w:val="00C845D1"/>
    <w:rsid w:val="00C930E6"/>
    <w:rsid w:val="00CA2009"/>
    <w:rsid w:val="00CA468D"/>
    <w:rsid w:val="00CB6FBB"/>
    <w:rsid w:val="00CC0053"/>
    <w:rsid w:val="00CC1EB4"/>
    <w:rsid w:val="00CC26CF"/>
    <w:rsid w:val="00CC4819"/>
    <w:rsid w:val="00CC4EB3"/>
    <w:rsid w:val="00CC5E4C"/>
    <w:rsid w:val="00CD052C"/>
    <w:rsid w:val="00CD13D8"/>
    <w:rsid w:val="00CD2998"/>
    <w:rsid w:val="00CD6AA6"/>
    <w:rsid w:val="00CE6272"/>
    <w:rsid w:val="00CF0BC7"/>
    <w:rsid w:val="00CF40D8"/>
    <w:rsid w:val="00CF4686"/>
    <w:rsid w:val="00D02533"/>
    <w:rsid w:val="00D04456"/>
    <w:rsid w:val="00D17035"/>
    <w:rsid w:val="00D20486"/>
    <w:rsid w:val="00D23697"/>
    <w:rsid w:val="00D319BC"/>
    <w:rsid w:val="00D31EFB"/>
    <w:rsid w:val="00D3326E"/>
    <w:rsid w:val="00D35FDB"/>
    <w:rsid w:val="00D414B0"/>
    <w:rsid w:val="00D41C5D"/>
    <w:rsid w:val="00D427F3"/>
    <w:rsid w:val="00D478C1"/>
    <w:rsid w:val="00D51FD4"/>
    <w:rsid w:val="00D57C22"/>
    <w:rsid w:val="00D624CE"/>
    <w:rsid w:val="00D63EDC"/>
    <w:rsid w:val="00D6430E"/>
    <w:rsid w:val="00D70550"/>
    <w:rsid w:val="00D70F33"/>
    <w:rsid w:val="00D7123C"/>
    <w:rsid w:val="00D7460B"/>
    <w:rsid w:val="00D80632"/>
    <w:rsid w:val="00D8151B"/>
    <w:rsid w:val="00D84F25"/>
    <w:rsid w:val="00D907A8"/>
    <w:rsid w:val="00D933E3"/>
    <w:rsid w:val="00D965F6"/>
    <w:rsid w:val="00DA2311"/>
    <w:rsid w:val="00DA554F"/>
    <w:rsid w:val="00DB0D40"/>
    <w:rsid w:val="00DB7AC6"/>
    <w:rsid w:val="00DC253A"/>
    <w:rsid w:val="00DD11E9"/>
    <w:rsid w:val="00DD3F1E"/>
    <w:rsid w:val="00DD4ED4"/>
    <w:rsid w:val="00DD5795"/>
    <w:rsid w:val="00DD71ED"/>
    <w:rsid w:val="00DE0742"/>
    <w:rsid w:val="00DE3855"/>
    <w:rsid w:val="00DE5095"/>
    <w:rsid w:val="00DE585A"/>
    <w:rsid w:val="00DE78E9"/>
    <w:rsid w:val="00DF6967"/>
    <w:rsid w:val="00E026A7"/>
    <w:rsid w:val="00E04401"/>
    <w:rsid w:val="00E04404"/>
    <w:rsid w:val="00E05F64"/>
    <w:rsid w:val="00E10D22"/>
    <w:rsid w:val="00E12D4D"/>
    <w:rsid w:val="00E24426"/>
    <w:rsid w:val="00E26109"/>
    <w:rsid w:val="00E26A50"/>
    <w:rsid w:val="00E30FFC"/>
    <w:rsid w:val="00E317C4"/>
    <w:rsid w:val="00E375A1"/>
    <w:rsid w:val="00E61070"/>
    <w:rsid w:val="00E61B53"/>
    <w:rsid w:val="00E6285E"/>
    <w:rsid w:val="00E64602"/>
    <w:rsid w:val="00E82D2C"/>
    <w:rsid w:val="00E83FE2"/>
    <w:rsid w:val="00E874DC"/>
    <w:rsid w:val="00E95051"/>
    <w:rsid w:val="00EA10F8"/>
    <w:rsid w:val="00EA12A5"/>
    <w:rsid w:val="00EA246B"/>
    <w:rsid w:val="00EA28CA"/>
    <w:rsid w:val="00EA4DD1"/>
    <w:rsid w:val="00EA5202"/>
    <w:rsid w:val="00EA6436"/>
    <w:rsid w:val="00EB222C"/>
    <w:rsid w:val="00EB2718"/>
    <w:rsid w:val="00EB2F90"/>
    <w:rsid w:val="00EB7404"/>
    <w:rsid w:val="00EC0FC3"/>
    <w:rsid w:val="00EC1AED"/>
    <w:rsid w:val="00EC3D90"/>
    <w:rsid w:val="00ED152F"/>
    <w:rsid w:val="00ED1588"/>
    <w:rsid w:val="00ED3DD5"/>
    <w:rsid w:val="00EE3643"/>
    <w:rsid w:val="00EE505A"/>
    <w:rsid w:val="00EE7156"/>
    <w:rsid w:val="00EF170B"/>
    <w:rsid w:val="00F016C3"/>
    <w:rsid w:val="00F03483"/>
    <w:rsid w:val="00F11A63"/>
    <w:rsid w:val="00F242E3"/>
    <w:rsid w:val="00F2600B"/>
    <w:rsid w:val="00F26FF2"/>
    <w:rsid w:val="00F362D6"/>
    <w:rsid w:val="00F42750"/>
    <w:rsid w:val="00F42DCE"/>
    <w:rsid w:val="00F55567"/>
    <w:rsid w:val="00F621A1"/>
    <w:rsid w:val="00F63DB1"/>
    <w:rsid w:val="00F656F7"/>
    <w:rsid w:val="00F656FB"/>
    <w:rsid w:val="00F65D52"/>
    <w:rsid w:val="00F70E41"/>
    <w:rsid w:val="00F8219D"/>
    <w:rsid w:val="00F85330"/>
    <w:rsid w:val="00F8788D"/>
    <w:rsid w:val="00F94DED"/>
    <w:rsid w:val="00FA3D36"/>
    <w:rsid w:val="00FA6811"/>
    <w:rsid w:val="00FA7223"/>
    <w:rsid w:val="00FA7649"/>
    <w:rsid w:val="00FB1409"/>
    <w:rsid w:val="00FB1DA0"/>
    <w:rsid w:val="00FB759D"/>
    <w:rsid w:val="00FC73C8"/>
    <w:rsid w:val="00FC77F4"/>
    <w:rsid w:val="00FC7ECD"/>
    <w:rsid w:val="00FD0A01"/>
    <w:rsid w:val="00FD4975"/>
    <w:rsid w:val="00FD5157"/>
    <w:rsid w:val="00FE459E"/>
    <w:rsid w:val="00FE551E"/>
    <w:rsid w:val="00FF59C6"/>
    <w:rsid w:val="00FF79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7BA4"/>
  <w15:chartTrackingRefBased/>
  <w15:docId w15:val="{90413FCB-E9FC-486E-976C-F712D982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52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52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152E2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152E2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2E2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2E2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2E2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2E2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2E2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52E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52E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152E2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152E2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52E2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52E2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52E2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52E2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52E2E"/>
    <w:rPr>
      <w:rFonts w:eastAsiaTheme="majorEastAsia" w:cstheme="majorBidi"/>
      <w:color w:val="272727" w:themeColor="text1" w:themeTint="D8"/>
    </w:rPr>
  </w:style>
  <w:style w:type="paragraph" w:styleId="Tittel">
    <w:name w:val="Title"/>
    <w:basedOn w:val="Normal"/>
    <w:next w:val="Normal"/>
    <w:link w:val="TittelTegn"/>
    <w:uiPriority w:val="10"/>
    <w:qFormat/>
    <w:rsid w:val="00152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52E2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52E2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52E2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52E2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52E2E"/>
    <w:rPr>
      <w:i/>
      <w:iCs/>
      <w:color w:val="404040" w:themeColor="text1" w:themeTint="BF"/>
    </w:rPr>
  </w:style>
  <w:style w:type="paragraph" w:styleId="Listeavsnitt">
    <w:name w:val="List Paragraph"/>
    <w:basedOn w:val="Normal"/>
    <w:uiPriority w:val="34"/>
    <w:qFormat/>
    <w:rsid w:val="00152E2E"/>
    <w:pPr>
      <w:ind w:left="720"/>
      <w:contextualSpacing/>
    </w:pPr>
  </w:style>
  <w:style w:type="character" w:styleId="Sterkutheving">
    <w:name w:val="Intense Emphasis"/>
    <w:basedOn w:val="Standardskriftforavsnitt"/>
    <w:uiPriority w:val="21"/>
    <w:qFormat/>
    <w:rsid w:val="00152E2E"/>
    <w:rPr>
      <w:i/>
      <w:iCs/>
      <w:color w:val="0F4761" w:themeColor="accent1" w:themeShade="BF"/>
    </w:rPr>
  </w:style>
  <w:style w:type="paragraph" w:styleId="Sterktsitat">
    <w:name w:val="Intense Quote"/>
    <w:basedOn w:val="Normal"/>
    <w:next w:val="Normal"/>
    <w:link w:val="SterktsitatTegn"/>
    <w:uiPriority w:val="30"/>
    <w:qFormat/>
    <w:rsid w:val="00152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52E2E"/>
    <w:rPr>
      <w:i/>
      <w:iCs/>
      <w:color w:val="0F4761" w:themeColor="accent1" w:themeShade="BF"/>
    </w:rPr>
  </w:style>
  <w:style w:type="character" w:styleId="Sterkreferanse">
    <w:name w:val="Intense Reference"/>
    <w:basedOn w:val="Standardskriftforavsnitt"/>
    <w:uiPriority w:val="32"/>
    <w:qFormat/>
    <w:rsid w:val="00152E2E"/>
    <w:rPr>
      <w:b/>
      <w:bCs/>
      <w:smallCaps/>
      <w:color w:val="0F4761" w:themeColor="accent1" w:themeShade="BF"/>
      <w:spacing w:val="5"/>
    </w:rPr>
  </w:style>
  <w:style w:type="paragraph" w:styleId="NormalWeb">
    <w:name w:val="Normal (Web)"/>
    <w:basedOn w:val="Normal"/>
    <w:uiPriority w:val="99"/>
    <w:semiHidden/>
    <w:unhideWhenUsed/>
    <w:rsid w:val="006D56A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97235C"/>
    <w:pPr>
      <w:autoSpaceDE w:val="0"/>
      <w:autoSpaceDN w:val="0"/>
      <w:adjustRightInd w:val="0"/>
      <w:spacing w:after="0" w:line="240" w:lineRule="auto"/>
    </w:pPr>
    <w:rPr>
      <w:rFonts w:ascii="Arial" w:hAnsi="Arial" w:cs="Arial"/>
      <w:color w:val="000000"/>
      <w:sz w:val="24"/>
      <w:szCs w:val="24"/>
    </w:rPr>
  </w:style>
  <w:style w:type="character" w:customStyle="1" w:styleId="link-0-3-144">
    <w:name w:val="link-0-3-144"/>
    <w:basedOn w:val="Standardskriftforavsnitt"/>
    <w:rsid w:val="00BC2DC5"/>
  </w:style>
  <w:style w:type="paragraph" w:styleId="Topptekst">
    <w:name w:val="header"/>
    <w:basedOn w:val="Normal"/>
    <w:link w:val="TopptekstTegn"/>
    <w:uiPriority w:val="99"/>
    <w:unhideWhenUsed/>
    <w:rsid w:val="00270FC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0FC0"/>
  </w:style>
  <w:style w:type="paragraph" w:styleId="Bunntekst">
    <w:name w:val="footer"/>
    <w:basedOn w:val="Normal"/>
    <w:link w:val="BunntekstTegn"/>
    <w:uiPriority w:val="99"/>
    <w:unhideWhenUsed/>
    <w:rsid w:val="00270FC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0FC0"/>
  </w:style>
  <w:style w:type="paragraph" w:styleId="Overskriftforinnholdsfortegnelse">
    <w:name w:val="TOC Heading"/>
    <w:basedOn w:val="Overskrift1"/>
    <w:next w:val="Normal"/>
    <w:uiPriority w:val="39"/>
    <w:unhideWhenUsed/>
    <w:qFormat/>
    <w:rsid w:val="00DE585A"/>
    <w:pPr>
      <w:spacing w:before="240" w:after="0"/>
      <w:outlineLvl w:val="9"/>
    </w:pPr>
    <w:rPr>
      <w:sz w:val="32"/>
      <w:szCs w:val="32"/>
      <w:lang w:eastAsia="nb-NO"/>
    </w:rPr>
  </w:style>
  <w:style w:type="paragraph" w:styleId="INNH1">
    <w:name w:val="toc 1"/>
    <w:basedOn w:val="Normal"/>
    <w:next w:val="Normal"/>
    <w:autoRedefine/>
    <w:uiPriority w:val="39"/>
    <w:unhideWhenUsed/>
    <w:rsid w:val="00DE585A"/>
    <w:pPr>
      <w:spacing w:after="100"/>
    </w:pPr>
  </w:style>
  <w:style w:type="paragraph" w:styleId="INNH2">
    <w:name w:val="toc 2"/>
    <w:basedOn w:val="Normal"/>
    <w:next w:val="Normal"/>
    <w:autoRedefine/>
    <w:uiPriority w:val="39"/>
    <w:unhideWhenUsed/>
    <w:rsid w:val="00DE585A"/>
    <w:pPr>
      <w:spacing w:after="100"/>
      <w:ind w:left="220"/>
    </w:pPr>
  </w:style>
  <w:style w:type="character" w:styleId="Hyperkobling">
    <w:name w:val="Hyperlink"/>
    <w:basedOn w:val="Standardskriftforavsnitt"/>
    <w:uiPriority w:val="99"/>
    <w:unhideWhenUsed/>
    <w:rsid w:val="00DE585A"/>
    <w:rPr>
      <w:color w:val="467886" w:themeColor="hyperlink"/>
      <w:u w:val="single"/>
    </w:rPr>
  </w:style>
  <w:style w:type="character" w:customStyle="1" w:styleId="link-0-3-86">
    <w:name w:val="link-0-3-86"/>
    <w:basedOn w:val="Standardskriftforavsnitt"/>
    <w:rsid w:val="00176D4C"/>
  </w:style>
  <w:style w:type="paragraph" w:styleId="Ingenmellomrom">
    <w:name w:val="No Spacing"/>
    <w:link w:val="IngenmellomromTegn"/>
    <w:uiPriority w:val="1"/>
    <w:qFormat/>
    <w:rsid w:val="00530DF7"/>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530DF7"/>
    <w:rPr>
      <w:rFonts w:eastAsiaTheme="minorEastAsia"/>
      <w:lang w:eastAsia="nb-NO"/>
    </w:rPr>
  </w:style>
  <w:style w:type="paragraph" w:styleId="INNH3">
    <w:name w:val="toc 3"/>
    <w:basedOn w:val="Normal"/>
    <w:next w:val="Normal"/>
    <w:autoRedefine/>
    <w:uiPriority w:val="39"/>
    <w:unhideWhenUsed/>
    <w:rsid w:val="00530DF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0734">
      <w:bodyDiv w:val="1"/>
      <w:marLeft w:val="0"/>
      <w:marRight w:val="0"/>
      <w:marTop w:val="0"/>
      <w:marBottom w:val="0"/>
      <w:divBdr>
        <w:top w:val="none" w:sz="0" w:space="0" w:color="auto"/>
        <w:left w:val="none" w:sz="0" w:space="0" w:color="auto"/>
        <w:bottom w:val="none" w:sz="0" w:space="0" w:color="auto"/>
        <w:right w:val="none" w:sz="0" w:space="0" w:color="auto"/>
      </w:divBdr>
    </w:div>
    <w:div w:id="252204934">
      <w:bodyDiv w:val="1"/>
      <w:marLeft w:val="0"/>
      <w:marRight w:val="0"/>
      <w:marTop w:val="0"/>
      <w:marBottom w:val="0"/>
      <w:divBdr>
        <w:top w:val="none" w:sz="0" w:space="0" w:color="auto"/>
        <w:left w:val="none" w:sz="0" w:space="0" w:color="auto"/>
        <w:bottom w:val="none" w:sz="0" w:space="0" w:color="auto"/>
        <w:right w:val="none" w:sz="0" w:space="0" w:color="auto"/>
      </w:divBdr>
    </w:div>
    <w:div w:id="884178684">
      <w:bodyDiv w:val="1"/>
      <w:marLeft w:val="0"/>
      <w:marRight w:val="0"/>
      <w:marTop w:val="0"/>
      <w:marBottom w:val="0"/>
      <w:divBdr>
        <w:top w:val="none" w:sz="0" w:space="0" w:color="auto"/>
        <w:left w:val="none" w:sz="0" w:space="0" w:color="auto"/>
        <w:bottom w:val="none" w:sz="0" w:space="0" w:color="auto"/>
        <w:right w:val="none" w:sz="0" w:space="0" w:color="auto"/>
      </w:divBdr>
    </w:div>
    <w:div w:id="1561598466">
      <w:bodyDiv w:val="1"/>
      <w:marLeft w:val="0"/>
      <w:marRight w:val="0"/>
      <w:marTop w:val="0"/>
      <w:marBottom w:val="0"/>
      <w:divBdr>
        <w:top w:val="none" w:sz="0" w:space="0" w:color="auto"/>
        <w:left w:val="none" w:sz="0" w:space="0" w:color="auto"/>
        <w:bottom w:val="none" w:sz="0" w:space="0" w:color="auto"/>
        <w:right w:val="none" w:sz="0" w:space="0" w:color="auto"/>
      </w:divBdr>
    </w:div>
    <w:div w:id="15928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lden.kommune.no/tjenester/sentraladministrasjon/planer-strategier-og-rapporter/kommuneplan-areal-og-samfunnsdel/kommuneplanens-arealdel-2023-2050/" TargetMode="External"/><Relationship Id="rId13" Type="http://schemas.openxmlformats.org/officeDocument/2006/relationships/image" Target="media/image3.png"/><Relationship Id="rId18" Type="http://schemas.openxmlformats.org/officeDocument/2006/relationships/image" Target="media/image8.tm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alden.kommune.no/tjenester/sentraladministrasjon/planer-strategier-og-rapporter/kommuneplan-areal-og-samfunnsdel/kommuneplanens-samfunnsdel-2018-2050/" TargetMode="External"/><Relationship Id="rId12" Type="http://schemas.openxmlformats.org/officeDocument/2006/relationships/image" Target="media/image2.png"/><Relationship Id="rId17" Type="http://schemas.openxmlformats.org/officeDocument/2006/relationships/image" Target="media/image7.tm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view.officeapps.live.com/op/view.aspx?src=https%3A%2F%2Fwww.regjeringen.no%2Fcontentassets%2Fd71a3e61e774485fb4a98cab9255e53f%2Fno%2Fword%2Fnasjonale-forventninger-2023-2027-bokmaal.docx&amp;wdOrigin=BROWSELINK"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halden.kommune.no/tjenester/sentraladministrasjon/planer-strategier-og-rapporter/kunnskapsgrunnlaget/" TargetMode="Externa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Utdanningsnivå på personer over 16 år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bar"/>
        <c:grouping val="clustered"/>
        <c:varyColors val="0"/>
        <c:ser>
          <c:idx val="0"/>
          <c:order val="0"/>
          <c:tx>
            <c:strRef>
              <c:f>PersonerProsent!$B$3:$B$5</c:f>
              <c:strCache>
                <c:ptCount val="3"/>
                <c:pt idx="0">
                  <c:v>Personer 16 år og over (prosent)</c:v>
                </c:pt>
                <c:pt idx="1">
                  <c:v>2022</c:v>
                </c:pt>
                <c:pt idx="2">
                  <c:v>Hele landet</c:v>
                </c:pt>
              </c:strCache>
            </c:strRef>
          </c:tx>
          <c:spPr>
            <a:solidFill>
              <a:schemeClr val="accent1"/>
            </a:solidFill>
            <a:ln>
              <a:noFill/>
            </a:ln>
            <a:effectLst/>
          </c:spPr>
          <c:invertIfNegative val="0"/>
          <c:cat>
            <c:strRef>
              <c:f>PersonerProsent!$A$6:$A$10</c:f>
              <c:strCache>
                <c:ptCount val="5"/>
                <c:pt idx="0">
                  <c:v>Grunnskolenivå</c:v>
                </c:pt>
                <c:pt idx="1">
                  <c:v>Videregående skolenivå</c:v>
                </c:pt>
                <c:pt idx="2">
                  <c:v>Fagskolenivå</c:v>
                </c:pt>
                <c:pt idx="3">
                  <c:v>Universitets- og høgskolenivå, kort</c:v>
                </c:pt>
                <c:pt idx="4">
                  <c:v>Universitets- og høgskolenivå, lang</c:v>
                </c:pt>
              </c:strCache>
            </c:strRef>
          </c:cat>
          <c:val>
            <c:numRef>
              <c:f>PersonerProsent!$B$6:$B$10</c:f>
              <c:numCache>
                <c:formatCode>0.0</c:formatCode>
                <c:ptCount val="5"/>
                <c:pt idx="0">
                  <c:v>23.7</c:v>
                </c:pt>
                <c:pt idx="1">
                  <c:v>36.299999999999997</c:v>
                </c:pt>
                <c:pt idx="2">
                  <c:v>3.2</c:v>
                </c:pt>
                <c:pt idx="3">
                  <c:v>25.3</c:v>
                </c:pt>
                <c:pt idx="4">
                  <c:v>11.6</c:v>
                </c:pt>
              </c:numCache>
            </c:numRef>
          </c:val>
          <c:extLst>
            <c:ext xmlns:c16="http://schemas.microsoft.com/office/drawing/2014/chart" uri="{C3380CC4-5D6E-409C-BE32-E72D297353CC}">
              <c16:uniqueId val="{00000000-48F1-4EE2-845C-B088A007EDE4}"/>
            </c:ext>
          </c:extLst>
        </c:ser>
        <c:ser>
          <c:idx val="1"/>
          <c:order val="1"/>
          <c:tx>
            <c:strRef>
              <c:f>PersonerProsent!$C$3:$C$5</c:f>
              <c:strCache>
                <c:ptCount val="3"/>
                <c:pt idx="0">
                  <c:v>Personer 16 år og over (prosent)</c:v>
                </c:pt>
                <c:pt idx="1">
                  <c:v>2022</c:v>
                </c:pt>
                <c:pt idx="2">
                  <c:v>Halden</c:v>
                </c:pt>
              </c:strCache>
            </c:strRef>
          </c:tx>
          <c:spPr>
            <a:solidFill>
              <a:schemeClr val="accent2"/>
            </a:solidFill>
            <a:ln>
              <a:noFill/>
            </a:ln>
            <a:effectLst/>
          </c:spPr>
          <c:invertIfNegative val="0"/>
          <c:cat>
            <c:strRef>
              <c:f>PersonerProsent!$A$6:$A$10</c:f>
              <c:strCache>
                <c:ptCount val="5"/>
                <c:pt idx="0">
                  <c:v>Grunnskolenivå</c:v>
                </c:pt>
                <c:pt idx="1">
                  <c:v>Videregående skolenivå</c:v>
                </c:pt>
                <c:pt idx="2">
                  <c:v>Fagskolenivå</c:v>
                </c:pt>
                <c:pt idx="3">
                  <c:v>Universitets- og høgskolenivå, kort</c:v>
                </c:pt>
                <c:pt idx="4">
                  <c:v>Universitets- og høgskolenivå, lang</c:v>
                </c:pt>
              </c:strCache>
            </c:strRef>
          </c:cat>
          <c:val>
            <c:numRef>
              <c:f>PersonerProsent!$C$6:$C$10</c:f>
              <c:numCache>
                <c:formatCode>General</c:formatCode>
                <c:ptCount val="5"/>
                <c:pt idx="0">
                  <c:v>28.6</c:v>
                </c:pt>
                <c:pt idx="1">
                  <c:v>39.1</c:v>
                </c:pt>
                <c:pt idx="2">
                  <c:v>2.6</c:v>
                </c:pt>
                <c:pt idx="3">
                  <c:v>23.2</c:v>
                </c:pt>
                <c:pt idx="4">
                  <c:v>6.6</c:v>
                </c:pt>
              </c:numCache>
            </c:numRef>
          </c:val>
          <c:extLst>
            <c:ext xmlns:c16="http://schemas.microsoft.com/office/drawing/2014/chart" uri="{C3380CC4-5D6E-409C-BE32-E72D297353CC}">
              <c16:uniqueId val="{00000001-48F1-4EE2-845C-B088A007EDE4}"/>
            </c:ext>
          </c:extLst>
        </c:ser>
        <c:dLbls>
          <c:showLegendKey val="0"/>
          <c:showVal val="0"/>
          <c:showCatName val="0"/>
          <c:showSerName val="0"/>
          <c:showPercent val="0"/>
          <c:showBubbleSize val="0"/>
        </c:dLbls>
        <c:gapWidth val="182"/>
        <c:axId val="627520864"/>
        <c:axId val="627493024"/>
      </c:barChart>
      <c:catAx>
        <c:axId val="627520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627493024"/>
        <c:crosses val="autoZero"/>
        <c:auto val="1"/>
        <c:lblAlgn val="ctr"/>
        <c:lblOffset val="100"/>
        <c:noMultiLvlLbl val="0"/>
      </c:catAx>
      <c:valAx>
        <c:axId val="62749302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62752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5420</Words>
  <Characters>28727</Characters>
  <Application>Microsoft Office Word</Application>
  <DocSecurity>4</DocSecurity>
  <Lines>239</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 Bentsen Sørås</dc:creator>
  <cp:keywords/>
  <dc:description/>
  <cp:lastModifiedBy>Espen Bentsen Sørås</cp:lastModifiedBy>
  <cp:revision>2</cp:revision>
  <cp:lastPrinted>2024-05-01T13:19:00Z</cp:lastPrinted>
  <dcterms:created xsi:type="dcterms:W3CDTF">2024-11-29T07:22:00Z</dcterms:created>
  <dcterms:modified xsi:type="dcterms:W3CDTF">2024-11-29T07:22:00Z</dcterms:modified>
</cp:coreProperties>
</file>